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A86BA" w14:textId="77777777" w:rsidR="002363B9" w:rsidRDefault="002363B9" w:rsidP="002363B9">
      <w:pPr>
        <w:ind w:right="-88"/>
        <w:jc w:val="center"/>
        <w:rPr>
          <w:b/>
        </w:rPr>
      </w:pPr>
      <w:r w:rsidRPr="0058229B">
        <w:rPr>
          <w:b/>
        </w:rPr>
        <w:t>LICEO CLASSICO STATALE “CHRIS CAPPELL COLLEGE”</w:t>
      </w:r>
      <w:r>
        <w:rPr>
          <w:b/>
        </w:rPr>
        <w:t xml:space="preserve"> </w:t>
      </w:r>
      <w:r w:rsidRPr="0058229B">
        <w:rPr>
          <w:b/>
        </w:rPr>
        <w:t>ANZIO</w:t>
      </w:r>
      <w:r>
        <w:rPr>
          <w:b/>
        </w:rPr>
        <w:t xml:space="preserve"> </w:t>
      </w:r>
      <w:r w:rsidRPr="0058229B">
        <w:rPr>
          <w:b/>
        </w:rPr>
        <w:t>(RM)</w:t>
      </w:r>
    </w:p>
    <w:p w14:paraId="190F3EE0" w14:textId="2FD233AD" w:rsidR="002363B9" w:rsidRPr="00297C4A" w:rsidRDefault="002363B9" w:rsidP="002363B9">
      <w:pPr>
        <w:jc w:val="center"/>
        <w:rPr>
          <w:b/>
        </w:rPr>
      </w:pPr>
      <w:r w:rsidRPr="00297C4A">
        <w:rPr>
          <w:b/>
        </w:rPr>
        <w:t>ANNO SCOLASTICO 20</w:t>
      </w:r>
      <w:r>
        <w:rPr>
          <w:b/>
        </w:rPr>
        <w:t>2</w:t>
      </w:r>
      <w:r w:rsidR="00C150D7">
        <w:rPr>
          <w:b/>
        </w:rPr>
        <w:t>2</w:t>
      </w:r>
      <w:r w:rsidRPr="00297C4A">
        <w:rPr>
          <w:b/>
        </w:rPr>
        <w:t>-20</w:t>
      </w:r>
      <w:r>
        <w:rPr>
          <w:b/>
        </w:rPr>
        <w:t>2</w:t>
      </w:r>
      <w:r w:rsidR="00C150D7">
        <w:rPr>
          <w:b/>
        </w:rPr>
        <w:t>3</w:t>
      </w:r>
    </w:p>
    <w:p w14:paraId="78EBDEC7" w14:textId="77777777" w:rsidR="002363B9" w:rsidRDefault="002363B9" w:rsidP="002363B9">
      <w:pPr>
        <w:rPr>
          <w:b/>
        </w:rPr>
      </w:pPr>
    </w:p>
    <w:p w14:paraId="0BCE7C78" w14:textId="77777777" w:rsidR="002363B9" w:rsidRDefault="002363B9" w:rsidP="002363B9">
      <w:pPr>
        <w:rPr>
          <w:b/>
        </w:rPr>
      </w:pPr>
      <w:r>
        <w:rPr>
          <w:b/>
        </w:rPr>
        <w:t>PROGRAMMA SVOLTO DI ITALIANO                                                            CLASSE IIC</w:t>
      </w:r>
    </w:p>
    <w:p w14:paraId="0B89CAF5" w14:textId="77777777" w:rsidR="002363B9" w:rsidRDefault="002363B9" w:rsidP="002363B9">
      <w:pPr>
        <w:jc w:val="both"/>
        <w:rPr>
          <w:b/>
        </w:rPr>
      </w:pPr>
    </w:p>
    <w:p w14:paraId="403BD7CB" w14:textId="77777777" w:rsidR="002363B9" w:rsidRDefault="002363B9" w:rsidP="002363B9">
      <w:pPr>
        <w:jc w:val="both"/>
      </w:pPr>
      <w:r>
        <w:rPr>
          <w:b/>
        </w:rPr>
        <w:t>DOCENTE CHIACCHIO ELVIRA</w:t>
      </w:r>
    </w:p>
    <w:p w14:paraId="52D268D4" w14:textId="77777777" w:rsidR="002363B9" w:rsidRDefault="002363B9" w:rsidP="002363B9">
      <w:pPr>
        <w:jc w:val="both"/>
      </w:pPr>
    </w:p>
    <w:p w14:paraId="6D0C5DF0" w14:textId="77777777" w:rsidR="002363B9" w:rsidRDefault="002363B9" w:rsidP="002363B9">
      <w:pPr>
        <w:jc w:val="both"/>
      </w:pPr>
    </w:p>
    <w:p w14:paraId="5E2AC4E8" w14:textId="77777777" w:rsidR="002363B9" w:rsidRDefault="002363B9" w:rsidP="002363B9">
      <w:pPr>
        <w:jc w:val="both"/>
        <w:rPr>
          <w:b/>
        </w:rPr>
      </w:pPr>
      <w:r>
        <w:rPr>
          <w:b/>
          <w:u w:val="single"/>
        </w:rPr>
        <w:t>MODULO DI EDUCAZIONE LINGUISTICA</w:t>
      </w:r>
    </w:p>
    <w:p w14:paraId="29D0ED9F" w14:textId="77777777" w:rsidR="002363B9" w:rsidRDefault="002363B9" w:rsidP="002363B9">
      <w:pPr>
        <w:jc w:val="both"/>
        <w:rPr>
          <w:b/>
        </w:rPr>
      </w:pPr>
    </w:p>
    <w:p w14:paraId="4F38B178" w14:textId="77777777" w:rsidR="002363B9" w:rsidRPr="002730D2" w:rsidRDefault="002363B9" w:rsidP="002363B9">
      <w:pPr>
        <w:jc w:val="both"/>
        <w:rPr>
          <w:b/>
          <w:sz w:val="22"/>
          <w:szCs w:val="22"/>
        </w:rPr>
      </w:pPr>
      <w:r w:rsidRPr="002730D2">
        <w:rPr>
          <w:b/>
          <w:sz w:val="22"/>
          <w:szCs w:val="22"/>
        </w:rPr>
        <w:t>LE FORME DELLE PAROLE: LA MORFOLOGIA</w:t>
      </w:r>
    </w:p>
    <w:p w14:paraId="4CFD3816" w14:textId="77777777" w:rsidR="002363B9" w:rsidRPr="00A568B1" w:rsidRDefault="002363B9" w:rsidP="002363B9">
      <w:pPr>
        <w:jc w:val="both"/>
        <w:rPr>
          <w:bCs/>
        </w:rPr>
      </w:pPr>
      <w:r w:rsidRPr="00A568B1">
        <w:rPr>
          <w:bCs/>
        </w:rPr>
        <w:t>Parti invariabili del discorso:</w:t>
      </w:r>
      <w:r>
        <w:rPr>
          <w:bCs/>
        </w:rPr>
        <w:t xml:space="preserve"> l’</w:t>
      </w:r>
      <w:r w:rsidRPr="00A568B1">
        <w:rPr>
          <w:bCs/>
        </w:rPr>
        <w:t xml:space="preserve">avverbio, </w:t>
      </w:r>
      <w:r>
        <w:rPr>
          <w:bCs/>
        </w:rPr>
        <w:t xml:space="preserve">la </w:t>
      </w:r>
      <w:r w:rsidRPr="00A568B1">
        <w:rPr>
          <w:bCs/>
        </w:rPr>
        <w:t>preposizione,</w:t>
      </w:r>
      <w:r>
        <w:rPr>
          <w:bCs/>
        </w:rPr>
        <w:t xml:space="preserve"> la</w:t>
      </w:r>
      <w:r w:rsidRPr="00A568B1">
        <w:rPr>
          <w:bCs/>
        </w:rPr>
        <w:t xml:space="preserve"> congiunzione</w:t>
      </w:r>
    </w:p>
    <w:p w14:paraId="295D889F" w14:textId="77777777" w:rsidR="002363B9" w:rsidRPr="00A568B1" w:rsidRDefault="002363B9" w:rsidP="002363B9">
      <w:pPr>
        <w:jc w:val="both"/>
        <w:rPr>
          <w:bCs/>
        </w:rPr>
      </w:pPr>
    </w:p>
    <w:p w14:paraId="044F136F" w14:textId="77777777" w:rsidR="002363B9" w:rsidRDefault="002363B9" w:rsidP="002363B9">
      <w:pPr>
        <w:jc w:val="both"/>
      </w:pPr>
      <w:r>
        <w:rPr>
          <w:b/>
          <w:sz w:val="22"/>
          <w:szCs w:val="22"/>
        </w:rPr>
        <w:t>LA SINTASSI DELLA PROPOSIZIONE</w:t>
      </w:r>
    </w:p>
    <w:p w14:paraId="68A92A5E" w14:textId="77777777" w:rsidR="002363B9" w:rsidRDefault="002363B9" w:rsidP="002363B9">
      <w:pPr>
        <w:jc w:val="both"/>
        <w:rPr>
          <w:b/>
          <w:u w:val="single"/>
        </w:rPr>
      </w:pPr>
      <w:r>
        <w:t>Riepilogo degli elementi fondamentali della proposizione: soggetto, attributo e apposizione, predicato verbale e nominale, complemento oggetto, complementi predicativi del soggetto e dell'oggetto. Ripasso dei complementi indiretti studiati l'anno precedente: complemento di termine, di specificazione, di denominazione, partitivo, di mezzo, di compagnia e di unione, di tempo, di modo o maniera, di causa, di luogo, di abbondanza e privazione, di materia; partitivo, di vantaggio e svantaggio, di fine, di agente e causa efficiente, di limitazione. Il complemento di qualità, di paragone, di colpa e di pena, di esclusione, di sostituzione o scambio, il complemento concessivo.</w:t>
      </w:r>
    </w:p>
    <w:p w14:paraId="3CCB35F6" w14:textId="77777777" w:rsidR="002363B9" w:rsidRDefault="002363B9" w:rsidP="002363B9">
      <w:pPr>
        <w:jc w:val="both"/>
        <w:rPr>
          <w:b/>
          <w:u w:val="single"/>
        </w:rPr>
      </w:pPr>
    </w:p>
    <w:p w14:paraId="5AE1E1BA" w14:textId="77777777" w:rsidR="002363B9" w:rsidRDefault="002363B9" w:rsidP="002363B9">
      <w:pPr>
        <w:jc w:val="both"/>
      </w:pPr>
      <w:r>
        <w:rPr>
          <w:b/>
          <w:sz w:val="22"/>
          <w:szCs w:val="22"/>
        </w:rPr>
        <w:t>LA SINTASSI DEL PERIODO</w:t>
      </w:r>
    </w:p>
    <w:p w14:paraId="269D81BA" w14:textId="60EE1173" w:rsidR="002363B9" w:rsidRDefault="002363B9" w:rsidP="002363B9">
      <w:pPr>
        <w:jc w:val="both"/>
      </w:pPr>
      <w:r>
        <w:t>Analisi del periodo: che cos’è il periodo o frase complessa, la proposizione principale o indipendente, i vari tipi di proposizione principale, la proposizione coordinata e i diversi tipi di preposizioni coordinate, la proposizione subordinata, subordinate esplicite ed implicite, la proposizione soggettiva, la proposizione oggettiva, la proposizione dichiarativa, la proposizione interrogativa indiretta, la proposizione relativa, la proposizione causale, la proposizione finale, la proposizione temporale, la proposizione consecutiva, la proposizione concessiva, la proposizione modale, la proposizione strumentale, la proposizione avversativa, la proposizione comparativa,</w:t>
      </w:r>
      <w:r w:rsidRPr="00E548DC">
        <w:t xml:space="preserve"> </w:t>
      </w:r>
      <w:r>
        <w:t>la proposizione limitativa,</w:t>
      </w:r>
      <w:r w:rsidRPr="00E548DC">
        <w:t xml:space="preserve"> </w:t>
      </w:r>
      <w:r>
        <w:t>la proposizione esclusiva</w:t>
      </w:r>
      <w:r w:rsidR="00B73448">
        <w:t>.</w:t>
      </w:r>
    </w:p>
    <w:p w14:paraId="0386784B" w14:textId="77777777" w:rsidR="002363B9" w:rsidRDefault="002363B9" w:rsidP="002363B9">
      <w:pPr>
        <w:jc w:val="both"/>
      </w:pPr>
    </w:p>
    <w:p w14:paraId="58C17FCE" w14:textId="77777777" w:rsidR="002363B9" w:rsidRDefault="002363B9" w:rsidP="002363B9">
      <w:pPr>
        <w:jc w:val="both"/>
        <w:rPr>
          <w:b/>
          <w:bCs/>
          <w:u w:val="single"/>
        </w:rPr>
      </w:pPr>
      <w:r w:rsidRPr="00545103">
        <w:rPr>
          <w:b/>
          <w:bCs/>
          <w:u w:val="single"/>
        </w:rPr>
        <w:t>MODULO GENERE LETTERARIO</w:t>
      </w:r>
    </w:p>
    <w:p w14:paraId="1250E246" w14:textId="77777777" w:rsidR="002363B9" w:rsidRDefault="002363B9" w:rsidP="002363B9">
      <w:pPr>
        <w:jc w:val="both"/>
        <w:rPr>
          <w:b/>
          <w:sz w:val="22"/>
          <w:szCs w:val="22"/>
        </w:rPr>
      </w:pPr>
    </w:p>
    <w:p w14:paraId="44054224" w14:textId="77777777" w:rsidR="002363B9" w:rsidRPr="00147A40" w:rsidRDefault="002363B9" w:rsidP="002363B9">
      <w:pPr>
        <w:jc w:val="both"/>
        <w:rPr>
          <w:b/>
        </w:rPr>
      </w:pPr>
      <w:r w:rsidRPr="00147A40">
        <w:rPr>
          <w:b/>
        </w:rPr>
        <w:t>L’EPICA CLASSICA: L’ENEIDE</w:t>
      </w:r>
    </w:p>
    <w:p w14:paraId="18C72716" w14:textId="77777777" w:rsidR="002363B9" w:rsidRPr="00147A40" w:rsidRDefault="002363B9" w:rsidP="002363B9">
      <w:pPr>
        <w:jc w:val="both"/>
        <w:rPr>
          <w:b/>
          <w:bCs/>
          <w:u w:val="single"/>
        </w:rPr>
      </w:pPr>
      <w:r w:rsidRPr="00147A40">
        <w:rPr>
          <w:bCs/>
        </w:rPr>
        <w:t xml:space="preserve">La figura di Virgilio; il poema di Roma: le coordinate dell’opera, il protagonista, gli altri personaggi principali, la struttura narrativa, le scelte espressive. </w:t>
      </w:r>
    </w:p>
    <w:p w14:paraId="2B333FD3" w14:textId="77777777" w:rsidR="002363B9" w:rsidRPr="00147A40" w:rsidRDefault="002363B9" w:rsidP="002363B9">
      <w:pPr>
        <w:pStyle w:val="Standard"/>
        <w:jc w:val="both"/>
        <w:rPr>
          <w:i/>
          <w:sz w:val="24"/>
          <w:szCs w:val="24"/>
        </w:rPr>
      </w:pPr>
      <w:r w:rsidRPr="00147A40">
        <w:rPr>
          <w:sz w:val="24"/>
          <w:szCs w:val="24"/>
        </w:rPr>
        <w:t>Lettura, analisi e commento di brani tratti dall’</w:t>
      </w:r>
      <w:r w:rsidRPr="00147A40">
        <w:rPr>
          <w:i/>
          <w:sz w:val="24"/>
          <w:szCs w:val="24"/>
        </w:rPr>
        <w:t>Eneide</w:t>
      </w:r>
      <w:r w:rsidRPr="00147A40">
        <w:rPr>
          <w:sz w:val="24"/>
          <w:szCs w:val="24"/>
        </w:rPr>
        <w:t xml:space="preserve">: </w:t>
      </w:r>
      <w:r w:rsidRPr="00147A40">
        <w:rPr>
          <w:i/>
          <w:sz w:val="24"/>
          <w:szCs w:val="24"/>
        </w:rPr>
        <w:t xml:space="preserve">Proemio e invocazione alla Musa, Laocoonte e gli </w:t>
      </w:r>
      <w:proofErr w:type="gramStart"/>
      <w:r w:rsidRPr="00147A40">
        <w:rPr>
          <w:i/>
          <w:sz w:val="24"/>
          <w:szCs w:val="24"/>
        </w:rPr>
        <w:t>dei</w:t>
      </w:r>
      <w:proofErr w:type="gramEnd"/>
      <w:r w:rsidRPr="00147A40">
        <w:rPr>
          <w:i/>
          <w:sz w:val="24"/>
          <w:szCs w:val="24"/>
        </w:rPr>
        <w:t xml:space="preserve"> senza pietà, La fuga da Troia, Enea e Didone, La morte di Didone, L’incontro con Anchise.</w:t>
      </w:r>
    </w:p>
    <w:p w14:paraId="186C25C8" w14:textId="243C8E74" w:rsidR="00074318" w:rsidRPr="00147A40" w:rsidRDefault="00074318" w:rsidP="002363B9">
      <w:pPr>
        <w:pStyle w:val="Standard"/>
        <w:jc w:val="both"/>
        <w:rPr>
          <w:iCs/>
          <w:sz w:val="24"/>
          <w:szCs w:val="24"/>
        </w:rPr>
      </w:pPr>
      <w:r w:rsidRPr="00074318">
        <w:rPr>
          <w:iCs/>
          <w:sz w:val="24"/>
          <w:szCs w:val="24"/>
        </w:rPr>
        <w:t>Approfondimento sul viaggio nell'oltretomba. Anchise e la futura gloria di Roma: lettura, parafrasi e co</w:t>
      </w:r>
      <w:r w:rsidR="00130423">
        <w:rPr>
          <w:iCs/>
          <w:sz w:val="24"/>
          <w:szCs w:val="24"/>
        </w:rPr>
        <w:t>mmento.</w:t>
      </w:r>
    </w:p>
    <w:p w14:paraId="68244A68" w14:textId="53EFE1A3" w:rsidR="002363B9" w:rsidRPr="00147A40" w:rsidRDefault="002363B9" w:rsidP="002363B9">
      <w:pPr>
        <w:pStyle w:val="Standard"/>
        <w:jc w:val="both"/>
        <w:rPr>
          <w:iCs/>
          <w:sz w:val="24"/>
          <w:szCs w:val="24"/>
        </w:rPr>
      </w:pPr>
      <w:r w:rsidRPr="00147A40">
        <w:rPr>
          <w:iCs/>
          <w:sz w:val="24"/>
          <w:szCs w:val="24"/>
        </w:rPr>
        <w:t>Confronto con la discesa agli Inferi nell’Odissea</w:t>
      </w:r>
      <w:r w:rsidR="00F57CD8" w:rsidRPr="00147A40">
        <w:rPr>
          <w:iCs/>
          <w:sz w:val="24"/>
          <w:szCs w:val="24"/>
        </w:rPr>
        <w:t xml:space="preserve">: lettura, analisi e commento </w:t>
      </w:r>
      <w:r w:rsidR="00320125" w:rsidRPr="00147A40">
        <w:rPr>
          <w:iCs/>
          <w:sz w:val="24"/>
          <w:szCs w:val="24"/>
        </w:rPr>
        <w:t>Odisseo e Tiresia</w:t>
      </w:r>
      <w:r w:rsidR="00295A3E" w:rsidRPr="00147A40">
        <w:rPr>
          <w:iCs/>
          <w:sz w:val="24"/>
          <w:szCs w:val="24"/>
        </w:rPr>
        <w:t>.</w:t>
      </w:r>
      <w:r w:rsidR="00320125" w:rsidRPr="00147A40">
        <w:rPr>
          <w:iCs/>
          <w:sz w:val="24"/>
          <w:szCs w:val="24"/>
        </w:rPr>
        <w:t xml:space="preserve"> </w:t>
      </w:r>
      <w:r w:rsidR="00295A3E" w:rsidRPr="00147A40">
        <w:rPr>
          <w:iCs/>
          <w:sz w:val="24"/>
          <w:szCs w:val="24"/>
        </w:rPr>
        <w:t>L</w:t>
      </w:r>
      <w:r w:rsidR="00320125" w:rsidRPr="00147A40">
        <w:rPr>
          <w:iCs/>
          <w:sz w:val="24"/>
          <w:szCs w:val="24"/>
        </w:rPr>
        <w:t xml:space="preserve">'incontro di Odisseo con le anime dei morti e confronto con l'Eneide. </w:t>
      </w:r>
    </w:p>
    <w:p w14:paraId="53475FEE" w14:textId="77777777" w:rsidR="002363B9" w:rsidRPr="00147A40" w:rsidRDefault="002363B9" w:rsidP="002363B9">
      <w:pPr>
        <w:pStyle w:val="Standard"/>
        <w:jc w:val="both"/>
        <w:rPr>
          <w:b/>
          <w:bCs/>
          <w:sz w:val="24"/>
          <w:szCs w:val="24"/>
        </w:rPr>
      </w:pPr>
    </w:p>
    <w:p w14:paraId="743819BB" w14:textId="77777777" w:rsidR="002363B9" w:rsidRPr="00147A40" w:rsidRDefault="002363B9" w:rsidP="002363B9">
      <w:pPr>
        <w:jc w:val="both"/>
        <w:rPr>
          <w:b/>
          <w:u w:val="single"/>
        </w:rPr>
      </w:pPr>
      <w:r w:rsidRPr="00147A40">
        <w:rPr>
          <w:b/>
        </w:rPr>
        <w:t>I PROMESSI SPOSI</w:t>
      </w:r>
    </w:p>
    <w:p w14:paraId="274006D5" w14:textId="77777777" w:rsidR="002363B9" w:rsidRPr="00147A40" w:rsidRDefault="002363B9" w:rsidP="002363B9">
      <w:pPr>
        <w:jc w:val="both"/>
        <w:rPr>
          <w:b/>
          <w:u w:val="single"/>
        </w:rPr>
      </w:pPr>
    </w:p>
    <w:p w14:paraId="5E52E26F" w14:textId="77777777" w:rsidR="002363B9" w:rsidRPr="00147A40" w:rsidRDefault="002363B9" w:rsidP="002363B9">
      <w:pPr>
        <w:jc w:val="both"/>
      </w:pPr>
      <w:r w:rsidRPr="00147A40">
        <w:t xml:space="preserve">Lettura, analisi e commento de </w:t>
      </w:r>
      <w:r w:rsidRPr="00147A40">
        <w:rPr>
          <w:iCs/>
        </w:rPr>
        <w:t>“</w:t>
      </w:r>
      <w:r w:rsidRPr="00147A40">
        <w:rPr>
          <w:i/>
          <w:iCs/>
        </w:rPr>
        <w:t>I Promessi Sposi</w:t>
      </w:r>
      <w:r w:rsidRPr="00147A40">
        <w:rPr>
          <w:iCs/>
        </w:rPr>
        <w:t>”:</w:t>
      </w:r>
      <w:r w:rsidRPr="00147A40">
        <w:rPr>
          <w:bCs/>
        </w:rPr>
        <w:t xml:space="preserve"> biografia dell'autore, inquadramento storico-culturale dell’opera; la genesi letteraria del romanzo;</w:t>
      </w:r>
      <w:r w:rsidRPr="00147A40">
        <w:t xml:space="preserve"> il romanzo storico come genere letterario; cenni sul Romanticismo; il tema della Provvidenza; il realismo e la storia secondo Manzoni; l’importanza dell’Opera nella storia della lingua; il sistema dei personaggi; il narratore onnisciente e le tecniche narrative utilizzate, il significato del romanzo e le interpretazioni.</w:t>
      </w:r>
    </w:p>
    <w:p w14:paraId="2CC599FC" w14:textId="77777777" w:rsidR="002363B9" w:rsidRDefault="002363B9" w:rsidP="002363B9">
      <w:pPr>
        <w:jc w:val="both"/>
      </w:pPr>
      <w:r>
        <w:t>Lettura, parafrasi e commento dell'Introduzione al romanzo</w:t>
      </w:r>
    </w:p>
    <w:p w14:paraId="33B13456" w14:textId="56919922" w:rsidR="002363B9" w:rsidRDefault="002363B9" w:rsidP="002363B9">
      <w:pPr>
        <w:jc w:val="both"/>
      </w:pPr>
      <w:r>
        <w:lastRenderedPageBreak/>
        <w:t>Lettura</w:t>
      </w:r>
      <w:r w:rsidR="002855F9">
        <w:t>, analisi</w:t>
      </w:r>
      <w:r>
        <w:t xml:space="preserve"> e commento dell'opera</w:t>
      </w:r>
      <w:r w:rsidR="001D6C42">
        <w:t xml:space="preserve"> fino al capitolo </w:t>
      </w:r>
      <w:r w:rsidR="00C27AAF">
        <w:t>XXIV</w:t>
      </w:r>
      <w:r w:rsidR="00DA33A1">
        <w:t>.</w:t>
      </w:r>
    </w:p>
    <w:p w14:paraId="30318E47" w14:textId="77777777" w:rsidR="002363B9" w:rsidRDefault="002363B9" w:rsidP="002363B9">
      <w:pPr>
        <w:jc w:val="both"/>
        <w:rPr>
          <w:b/>
          <w:u w:val="single"/>
        </w:rPr>
      </w:pPr>
    </w:p>
    <w:p w14:paraId="782BF4C2" w14:textId="77777777" w:rsidR="002363B9" w:rsidRPr="00FD6372" w:rsidRDefault="002363B9" w:rsidP="002363B9">
      <w:pPr>
        <w:jc w:val="both"/>
      </w:pPr>
      <w:r w:rsidRPr="00FD6372">
        <w:rPr>
          <w:b/>
          <w:u w:val="single"/>
        </w:rPr>
        <w:t>MODULO EDUCAZIONE TESTUALE</w:t>
      </w:r>
    </w:p>
    <w:p w14:paraId="4959B4CE" w14:textId="77777777" w:rsidR="002363B9" w:rsidRPr="00FD6372" w:rsidRDefault="002363B9" w:rsidP="002363B9">
      <w:pPr>
        <w:jc w:val="both"/>
        <w:rPr>
          <w:b/>
        </w:rPr>
      </w:pPr>
    </w:p>
    <w:p w14:paraId="117A2645" w14:textId="77777777" w:rsidR="002363B9" w:rsidRPr="00FD6372" w:rsidRDefault="002363B9" w:rsidP="002363B9">
      <w:pPr>
        <w:jc w:val="both"/>
        <w:rPr>
          <w:b/>
        </w:rPr>
      </w:pPr>
      <w:r w:rsidRPr="00FD6372">
        <w:rPr>
          <w:b/>
        </w:rPr>
        <w:t>LA COMPETENZA TESTUALE</w:t>
      </w:r>
    </w:p>
    <w:p w14:paraId="161AD9F8" w14:textId="77777777" w:rsidR="002363B9" w:rsidRPr="00FD6372" w:rsidRDefault="002363B9" w:rsidP="002363B9">
      <w:pPr>
        <w:jc w:val="both"/>
        <w:rPr>
          <w:bCs/>
        </w:rPr>
      </w:pPr>
      <w:r w:rsidRPr="00FD6372">
        <w:rPr>
          <w:bCs/>
        </w:rPr>
        <w:t>I caratteri distintivi del testo argomentativo; esercitazioni sul testo argomentativo</w:t>
      </w:r>
    </w:p>
    <w:p w14:paraId="1F28BBB7" w14:textId="77777777" w:rsidR="002363B9" w:rsidRPr="00FD6372" w:rsidRDefault="002363B9" w:rsidP="002363B9">
      <w:pPr>
        <w:jc w:val="both"/>
        <w:rPr>
          <w:bCs/>
        </w:rPr>
      </w:pPr>
    </w:p>
    <w:p w14:paraId="7B1B022A" w14:textId="77777777" w:rsidR="002363B9" w:rsidRPr="00DF0675" w:rsidRDefault="002363B9" w:rsidP="002363B9">
      <w:pPr>
        <w:jc w:val="both"/>
        <w:rPr>
          <w:b/>
          <w:sz w:val="22"/>
          <w:szCs w:val="22"/>
        </w:rPr>
      </w:pPr>
      <w:r w:rsidRPr="00DF0675">
        <w:rPr>
          <w:b/>
          <w:sz w:val="22"/>
          <w:szCs w:val="22"/>
        </w:rPr>
        <w:t xml:space="preserve">IL ROMANZO </w:t>
      </w:r>
    </w:p>
    <w:p w14:paraId="645058DB" w14:textId="77777777" w:rsidR="002363B9" w:rsidRDefault="002363B9" w:rsidP="002363B9">
      <w:pPr>
        <w:widowControl w:val="0"/>
        <w:autoSpaceDE w:val="0"/>
        <w:jc w:val="both"/>
      </w:pPr>
      <w:r>
        <w:t xml:space="preserve">1) Il romanzo storico: Alessandro Manzoni e </w:t>
      </w:r>
      <w:r>
        <w:rPr>
          <w:i/>
          <w:iCs/>
        </w:rPr>
        <w:t>I Promessi Sposi.</w:t>
      </w:r>
      <w:r>
        <w:t xml:space="preserve"> </w:t>
      </w:r>
    </w:p>
    <w:p w14:paraId="796DAA83" w14:textId="77777777" w:rsidR="002363B9" w:rsidRPr="006F1390" w:rsidRDefault="002363B9" w:rsidP="002363B9">
      <w:pPr>
        <w:widowControl w:val="0"/>
        <w:autoSpaceDE w:val="0"/>
        <w:jc w:val="both"/>
      </w:pPr>
      <w:r>
        <w:t xml:space="preserve">2) Il romanzo di formazione: Lettura integrale e commento del romanzo di Khaled Hosseini, </w:t>
      </w:r>
      <w:r w:rsidRPr="006F1390">
        <w:rPr>
          <w:i/>
          <w:iCs/>
        </w:rPr>
        <w:t>Mille splendidi soli.</w:t>
      </w:r>
    </w:p>
    <w:p w14:paraId="7F336570" w14:textId="77777777" w:rsidR="002363B9" w:rsidRDefault="002363B9" w:rsidP="002363B9">
      <w:pPr>
        <w:jc w:val="both"/>
        <w:rPr>
          <w:b/>
          <w:sz w:val="22"/>
          <w:szCs w:val="22"/>
        </w:rPr>
      </w:pPr>
    </w:p>
    <w:p w14:paraId="71C771A5" w14:textId="77777777" w:rsidR="002363B9" w:rsidRDefault="002363B9" w:rsidP="002363B9">
      <w:pPr>
        <w:jc w:val="both"/>
        <w:rPr>
          <w:iCs/>
          <w:sz w:val="22"/>
          <w:szCs w:val="22"/>
        </w:rPr>
      </w:pPr>
      <w:r>
        <w:rPr>
          <w:b/>
          <w:sz w:val="22"/>
          <w:szCs w:val="22"/>
        </w:rPr>
        <w:t>IL TESTO POETICO</w:t>
      </w:r>
    </w:p>
    <w:p w14:paraId="0B5FBFCE" w14:textId="77777777" w:rsidR="002363B9" w:rsidRDefault="002363B9" w:rsidP="002363B9">
      <w:pPr>
        <w:jc w:val="both"/>
        <w:rPr>
          <w:iCs/>
        </w:rPr>
      </w:pPr>
      <w:r>
        <w:rPr>
          <w:iCs/>
          <w:sz w:val="22"/>
          <w:szCs w:val="22"/>
        </w:rPr>
        <w:t>1)</w:t>
      </w:r>
      <w:r>
        <w:rPr>
          <w:bCs/>
          <w:iCs/>
        </w:rPr>
        <w:t>La struttura del testo poetico: scansione del verso e ritmi,</w:t>
      </w:r>
      <w:r>
        <w:t xml:space="preserve"> il verso, le figure metriche: sinalefe, dialefe, sineresi, dieresi; la regola dell’ultima parola del verso; le pause e gli enjambements, tipi di rime (baciate, alternate, incrociate, ripetute, rima interna, rima imperfetta); le strofe; i componimenti metrici. </w:t>
      </w:r>
    </w:p>
    <w:p w14:paraId="734DF4DC" w14:textId="77777777" w:rsidR="002363B9" w:rsidRDefault="002363B9" w:rsidP="002363B9">
      <w:pPr>
        <w:widowControl w:val="0"/>
        <w:autoSpaceDE w:val="0"/>
        <w:jc w:val="both"/>
        <w:rPr>
          <w:bCs/>
          <w:iCs/>
        </w:rPr>
      </w:pPr>
      <w:r>
        <w:rPr>
          <w:iCs/>
        </w:rPr>
        <w:t>Figure</w:t>
      </w:r>
      <w:r>
        <w:rPr>
          <w:bCs/>
          <w:iCs/>
        </w:rPr>
        <w:t xml:space="preserve"> retoriche:</w:t>
      </w:r>
      <w:r>
        <w:t xml:space="preserve"> figure di suono, figure dell’ordine, figure del significato</w:t>
      </w:r>
    </w:p>
    <w:p w14:paraId="10B79083" w14:textId="77777777" w:rsidR="002363B9" w:rsidRDefault="002363B9" w:rsidP="002363B9">
      <w:pPr>
        <w:widowControl w:val="0"/>
        <w:autoSpaceDE w:val="0"/>
        <w:ind w:left="284" w:hanging="284"/>
      </w:pPr>
      <w:r>
        <w:rPr>
          <w:bCs/>
          <w:iCs/>
        </w:rPr>
        <w:t>Come si legge un testo poetico:</w:t>
      </w:r>
      <w:r>
        <w:t xml:space="preserve"> parafrasi, livello tematico e forma metrica, livello lessicale, livello metrico-ritmico e fonico, individuazione figure retoriche, rapporti intertestuali ed </w:t>
      </w:r>
      <w:proofErr w:type="spellStart"/>
      <w:r>
        <w:t>extratestuali</w:t>
      </w:r>
      <w:proofErr w:type="spellEnd"/>
      <w:r>
        <w:t>.</w:t>
      </w:r>
    </w:p>
    <w:p w14:paraId="097C121D" w14:textId="325540C7" w:rsidR="003F495F" w:rsidRDefault="00FD6372" w:rsidP="002363B9">
      <w:pPr>
        <w:widowControl w:val="0"/>
        <w:autoSpaceDE w:val="0"/>
        <w:jc w:val="both"/>
      </w:pPr>
      <w:r>
        <w:t>2</w:t>
      </w:r>
      <w:r w:rsidR="00A92DEA">
        <w:t>)</w:t>
      </w:r>
      <w:r w:rsidR="00FE4F70">
        <w:t>Incontro con gli autori: Giovanni Pascoli</w:t>
      </w:r>
    </w:p>
    <w:p w14:paraId="7F342364" w14:textId="77777777" w:rsidR="003F495F" w:rsidRDefault="003F495F" w:rsidP="002363B9">
      <w:pPr>
        <w:widowControl w:val="0"/>
        <w:autoSpaceDE w:val="0"/>
        <w:jc w:val="both"/>
      </w:pPr>
      <w:r>
        <w:t>-la vita, le opere e i temi, la poetica</w:t>
      </w:r>
    </w:p>
    <w:p w14:paraId="57F8C9F7" w14:textId="3CACA3C8" w:rsidR="001F08B1" w:rsidRPr="00032BD6" w:rsidRDefault="0007148B" w:rsidP="001F08B1">
      <w:pPr>
        <w:jc w:val="both"/>
        <w:rPr>
          <w:i/>
          <w:iCs/>
        </w:rPr>
      </w:pPr>
      <w:r>
        <w:t>-lettura</w:t>
      </w:r>
      <w:r w:rsidR="00C96D46">
        <w:t>, parafrasi e commento delle seguenti poesie di Giovanni P</w:t>
      </w:r>
      <w:r w:rsidR="00C35B26">
        <w:t>ascoli:</w:t>
      </w:r>
      <w:r w:rsidR="002363B9" w:rsidRPr="00E44901">
        <w:rPr>
          <w:sz w:val="28"/>
          <w:szCs w:val="28"/>
        </w:rPr>
        <w:t xml:space="preserve"> </w:t>
      </w:r>
      <w:r w:rsidR="001F08B1" w:rsidRPr="00E44901">
        <w:rPr>
          <w:i/>
          <w:iCs/>
        </w:rPr>
        <w:t>Nebbia</w:t>
      </w:r>
      <w:r w:rsidR="001F08B1">
        <w:t xml:space="preserve">, </w:t>
      </w:r>
      <w:r w:rsidR="001F08B1" w:rsidRPr="00032BD6">
        <w:rPr>
          <w:i/>
          <w:iCs/>
        </w:rPr>
        <w:t xml:space="preserve">X </w:t>
      </w:r>
      <w:proofErr w:type="gramStart"/>
      <w:r w:rsidR="001F08B1" w:rsidRPr="00032BD6">
        <w:rPr>
          <w:i/>
          <w:iCs/>
        </w:rPr>
        <w:t>Agosto</w:t>
      </w:r>
      <w:proofErr w:type="gramEnd"/>
      <w:r w:rsidR="001F08B1" w:rsidRPr="00032BD6">
        <w:rPr>
          <w:i/>
          <w:iCs/>
        </w:rPr>
        <w:t xml:space="preserve">, Rio Salto, </w:t>
      </w:r>
      <w:proofErr w:type="spellStart"/>
      <w:r w:rsidR="001F08B1" w:rsidRPr="00032BD6">
        <w:rPr>
          <w:i/>
          <w:iCs/>
        </w:rPr>
        <w:t>Lavandare</w:t>
      </w:r>
      <w:proofErr w:type="spellEnd"/>
      <w:r w:rsidR="001F08B1" w:rsidRPr="00032BD6">
        <w:rPr>
          <w:i/>
          <w:iCs/>
        </w:rPr>
        <w:t>,</w:t>
      </w:r>
      <w:r w:rsidR="001F08B1">
        <w:rPr>
          <w:i/>
          <w:iCs/>
        </w:rPr>
        <w:t xml:space="preserve"> </w:t>
      </w:r>
      <w:r w:rsidR="001F08B1" w:rsidRPr="00032BD6">
        <w:rPr>
          <w:i/>
          <w:iCs/>
        </w:rPr>
        <w:t>L’</w:t>
      </w:r>
      <w:proofErr w:type="spellStart"/>
      <w:r w:rsidR="001F08B1" w:rsidRPr="00032BD6">
        <w:rPr>
          <w:i/>
          <w:iCs/>
        </w:rPr>
        <w:t>assiuolo</w:t>
      </w:r>
      <w:proofErr w:type="spellEnd"/>
      <w:r w:rsidR="001F08B1">
        <w:rPr>
          <w:i/>
          <w:iCs/>
        </w:rPr>
        <w:t>,</w:t>
      </w:r>
      <w:r w:rsidR="001F08B1" w:rsidRPr="00032BD6">
        <w:rPr>
          <w:i/>
          <w:iCs/>
        </w:rPr>
        <w:t xml:space="preserve"> </w:t>
      </w:r>
      <w:r w:rsidR="001F08B1">
        <w:rPr>
          <w:i/>
          <w:iCs/>
        </w:rPr>
        <w:t xml:space="preserve">La mia sera, </w:t>
      </w:r>
      <w:r w:rsidR="001F08B1" w:rsidRPr="00032BD6">
        <w:rPr>
          <w:i/>
          <w:iCs/>
        </w:rPr>
        <w:t>Temporale</w:t>
      </w:r>
      <w:r w:rsidR="001F08B1">
        <w:rPr>
          <w:i/>
          <w:iCs/>
        </w:rPr>
        <w:t>, Lampo, Tuono</w:t>
      </w:r>
      <w:r w:rsidR="001E1029">
        <w:rPr>
          <w:i/>
          <w:iCs/>
        </w:rPr>
        <w:t>, Nella macchia</w:t>
      </w:r>
    </w:p>
    <w:p w14:paraId="5B7FA4F2" w14:textId="7E68F8E5" w:rsidR="002363B9" w:rsidRDefault="002363B9" w:rsidP="002363B9">
      <w:pPr>
        <w:widowControl w:val="0"/>
        <w:autoSpaceDE w:val="0"/>
        <w:jc w:val="both"/>
      </w:pPr>
    </w:p>
    <w:p w14:paraId="4AE7B8F2" w14:textId="459EE6E9" w:rsidR="002363B9" w:rsidRPr="00032BD6" w:rsidRDefault="00B70863" w:rsidP="002363B9">
      <w:pPr>
        <w:jc w:val="both"/>
        <w:rPr>
          <w:i/>
          <w:iCs/>
        </w:rPr>
      </w:pPr>
      <w:r>
        <w:t>3</w:t>
      </w:r>
      <w:r w:rsidR="002363B9">
        <w:t>)Alle soglie della modernità:</w:t>
      </w:r>
      <w:r w:rsidR="002363B9" w:rsidRPr="00E44901">
        <w:rPr>
          <w:sz w:val="28"/>
          <w:szCs w:val="28"/>
        </w:rPr>
        <w:t xml:space="preserve"> </w:t>
      </w:r>
      <w:r w:rsidR="002363B9" w:rsidRPr="00E44901">
        <w:t>Giosu</w:t>
      </w:r>
      <w:r w:rsidR="002363B9">
        <w:t>è</w:t>
      </w:r>
      <w:r w:rsidR="002363B9" w:rsidRPr="00E44901">
        <w:t xml:space="preserve"> Carducci</w:t>
      </w:r>
      <w:r w:rsidR="002363B9">
        <w:t>,</w:t>
      </w:r>
      <w:r w:rsidR="002363B9" w:rsidRPr="00E44901">
        <w:rPr>
          <w:i/>
          <w:iCs/>
        </w:rPr>
        <w:t xml:space="preserve"> Pianto antico</w:t>
      </w:r>
      <w:r w:rsidR="002363B9">
        <w:t xml:space="preserve">; </w:t>
      </w:r>
    </w:p>
    <w:p w14:paraId="36AEFE5F" w14:textId="2866D699" w:rsidR="002363B9" w:rsidRPr="00B70863" w:rsidRDefault="00B70863" w:rsidP="002363B9">
      <w:pPr>
        <w:widowControl w:val="0"/>
        <w:autoSpaceDE w:val="0"/>
        <w:jc w:val="both"/>
        <w:rPr>
          <w:i/>
          <w:iCs/>
        </w:rPr>
      </w:pPr>
      <w:r>
        <w:t>4</w:t>
      </w:r>
      <w:r w:rsidR="002363B9">
        <w:t>)Fra tradizione e innovazione: Eugenio Montale</w:t>
      </w:r>
      <w:r w:rsidR="002363B9" w:rsidRPr="00832769">
        <w:rPr>
          <w:i/>
          <w:iCs/>
        </w:rPr>
        <w:t>,</w:t>
      </w:r>
      <w:r w:rsidR="00E01A84">
        <w:rPr>
          <w:i/>
          <w:iCs/>
        </w:rPr>
        <w:t xml:space="preserve"> </w:t>
      </w:r>
      <w:r w:rsidR="00833B2C" w:rsidRPr="00B70863">
        <w:rPr>
          <w:i/>
          <w:iCs/>
        </w:rPr>
        <w:t>Cigola la carrucola del pozzo</w:t>
      </w:r>
      <w:r w:rsidR="00883B0C" w:rsidRPr="00B70863">
        <w:rPr>
          <w:i/>
          <w:iCs/>
        </w:rPr>
        <w:t xml:space="preserve">, </w:t>
      </w:r>
      <w:r w:rsidR="002363B9" w:rsidRPr="00B70863">
        <w:rPr>
          <w:i/>
          <w:iCs/>
        </w:rPr>
        <w:t>Spesso il male di vivere ho incontrato, Non recidere forbice quel volto, Ho sceso, dandoti il braccio.</w:t>
      </w:r>
    </w:p>
    <w:p w14:paraId="46299D9B" w14:textId="07408DB0" w:rsidR="00CE011F" w:rsidRPr="00415D1E" w:rsidRDefault="00CE011F" w:rsidP="002363B9">
      <w:pPr>
        <w:widowControl w:val="0"/>
        <w:autoSpaceDE w:val="0"/>
        <w:jc w:val="both"/>
      </w:pPr>
      <w:proofErr w:type="spellStart"/>
      <w:proofErr w:type="gramStart"/>
      <w:r>
        <w:t>P.Valduga</w:t>
      </w:r>
      <w:proofErr w:type="spellEnd"/>
      <w:proofErr w:type="gramEnd"/>
      <w:r>
        <w:t xml:space="preserve">, </w:t>
      </w:r>
      <w:r w:rsidR="0048416C" w:rsidRPr="0048416C">
        <w:rPr>
          <w:i/>
          <w:iCs/>
        </w:rPr>
        <w:t>In nome di Dio, aiutami</w:t>
      </w:r>
    </w:p>
    <w:p w14:paraId="72614FE9" w14:textId="77777777" w:rsidR="002363B9" w:rsidRDefault="002363B9" w:rsidP="002363B9">
      <w:pPr>
        <w:widowControl w:val="0"/>
        <w:autoSpaceDE w:val="0"/>
        <w:jc w:val="both"/>
      </w:pPr>
      <w:r>
        <w:t>Delle poesie citate è stata eseguita la lettura, la parafrasi, l'analisi e il commento</w:t>
      </w:r>
    </w:p>
    <w:p w14:paraId="1A438FD6" w14:textId="77777777" w:rsidR="002363B9" w:rsidRDefault="002363B9" w:rsidP="002363B9">
      <w:pPr>
        <w:jc w:val="both"/>
      </w:pPr>
    </w:p>
    <w:p w14:paraId="5AA77F4E" w14:textId="77777777" w:rsidR="00B70863" w:rsidRDefault="00B70863" w:rsidP="002363B9">
      <w:pPr>
        <w:tabs>
          <w:tab w:val="left" w:pos="2492"/>
        </w:tabs>
        <w:jc w:val="both"/>
      </w:pPr>
    </w:p>
    <w:p w14:paraId="54EC57B3" w14:textId="71B57DC9" w:rsidR="002363B9" w:rsidRDefault="002363B9" w:rsidP="002363B9">
      <w:pPr>
        <w:tabs>
          <w:tab w:val="left" w:pos="2492"/>
        </w:tabs>
        <w:jc w:val="both"/>
      </w:pPr>
      <w:r>
        <w:rPr>
          <w:b/>
          <w:bCs/>
          <w:u w:val="single"/>
        </w:rPr>
        <w:t>MODULO LA LETTERATURA DELLE ORIGINI</w:t>
      </w:r>
    </w:p>
    <w:p w14:paraId="09ED42ED" w14:textId="77777777" w:rsidR="002363B9" w:rsidRDefault="002363B9" w:rsidP="002363B9">
      <w:pPr>
        <w:jc w:val="both"/>
      </w:pPr>
    </w:p>
    <w:p w14:paraId="6E2D29DA" w14:textId="77777777" w:rsidR="002363B9" w:rsidRDefault="002363B9" w:rsidP="002363B9">
      <w:pPr>
        <w:jc w:val="both"/>
        <w:rPr>
          <w:b/>
          <w:bCs/>
        </w:rPr>
      </w:pPr>
      <w:r>
        <w:rPr>
          <w:b/>
          <w:bCs/>
        </w:rPr>
        <w:t>Il Medioevo:</w:t>
      </w:r>
      <w:r>
        <w:t xml:space="preserve"> il termine e i limiti cronologici, Alto e Basso Medioevo, il contesto storico, il contesto sociale e culturale, l’affermazione delle lingue volgari, i primi documenti del volgare in </w:t>
      </w:r>
      <w:proofErr w:type="gramStart"/>
      <w:r>
        <w:t>Italia:  Indovinello</w:t>
      </w:r>
      <w:proofErr w:type="gramEnd"/>
      <w:r>
        <w:t xml:space="preserve"> veronese e il Placito di Capua.</w:t>
      </w:r>
    </w:p>
    <w:p w14:paraId="55AB9365" w14:textId="209D720D" w:rsidR="002363B9" w:rsidRDefault="00184FE9" w:rsidP="002363B9">
      <w:pPr>
        <w:jc w:val="both"/>
      </w:pPr>
      <w:r>
        <w:rPr>
          <w:b/>
          <w:bCs/>
        </w:rPr>
        <w:t xml:space="preserve">L’epica cristiana </w:t>
      </w:r>
      <w:r w:rsidR="00BA4918">
        <w:rPr>
          <w:b/>
          <w:bCs/>
        </w:rPr>
        <w:t>e il romanzo cavalleresco</w:t>
      </w:r>
      <w:r w:rsidR="002363B9">
        <w:rPr>
          <w:b/>
          <w:bCs/>
        </w:rPr>
        <w:t xml:space="preserve">: </w:t>
      </w:r>
      <w:r w:rsidR="002363B9">
        <w:t xml:space="preserve">l'epica cavalleresca francese e le chansons de </w:t>
      </w:r>
      <w:proofErr w:type="spellStart"/>
      <w:r w:rsidR="002363B9">
        <w:t>geste</w:t>
      </w:r>
      <w:proofErr w:type="spellEnd"/>
      <w:r w:rsidR="002363B9">
        <w:t xml:space="preserve">, la Chanson de Roland: </w:t>
      </w:r>
      <w:r w:rsidR="002363B9" w:rsidRPr="00F10347">
        <w:rPr>
          <w:i/>
          <w:iCs/>
        </w:rPr>
        <w:t>Orlando suona l’olifante</w:t>
      </w:r>
      <w:r w:rsidR="002363B9">
        <w:t>.</w:t>
      </w:r>
      <w:r w:rsidR="00845415">
        <w:t xml:space="preserve"> Il romanzo </w:t>
      </w:r>
      <w:r w:rsidR="00D72345">
        <w:t>cavalleresco e cortese; Chretien de T</w:t>
      </w:r>
      <w:r w:rsidR="00C90ECA">
        <w:t>r</w:t>
      </w:r>
      <w:r w:rsidR="00D72345">
        <w:t>oyes</w:t>
      </w:r>
      <w:r w:rsidR="00C90ECA">
        <w:t xml:space="preserve">, </w:t>
      </w:r>
      <w:r w:rsidR="00C90ECA" w:rsidRPr="006071C4">
        <w:rPr>
          <w:i/>
          <w:iCs/>
        </w:rPr>
        <w:t>Ivano e il gigante</w:t>
      </w:r>
      <w:r w:rsidR="00C929AF">
        <w:t xml:space="preserve"> (da </w:t>
      </w:r>
      <w:r w:rsidR="00C929AF" w:rsidRPr="00C929AF">
        <w:rPr>
          <w:i/>
          <w:iCs/>
        </w:rPr>
        <w:t>Ivano o il cavaliere del Leone</w:t>
      </w:r>
      <w:r w:rsidR="00C929AF">
        <w:t>)</w:t>
      </w:r>
      <w:r w:rsidR="00BA4918">
        <w:t>.</w:t>
      </w:r>
    </w:p>
    <w:p w14:paraId="07DDEC23" w14:textId="3AB3D3E9" w:rsidR="00BA4918" w:rsidRDefault="009C66FD" w:rsidP="002363B9">
      <w:pPr>
        <w:jc w:val="both"/>
      </w:pPr>
      <w:r w:rsidRPr="009C66FD">
        <w:rPr>
          <w:b/>
          <w:bCs/>
        </w:rPr>
        <w:t>La poesia in</w:t>
      </w:r>
      <w:r>
        <w:rPr>
          <w:b/>
          <w:bCs/>
        </w:rPr>
        <w:t xml:space="preserve"> </w:t>
      </w:r>
      <w:r w:rsidRPr="009C66FD">
        <w:rPr>
          <w:b/>
          <w:bCs/>
        </w:rPr>
        <w:t>volgare:</w:t>
      </w:r>
      <w:r w:rsidR="006071C4">
        <w:rPr>
          <w:b/>
          <w:bCs/>
        </w:rPr>
        <w:t xml:space="preserve"> </w:t>
      </w:r>
      <w:r>
        <w:t xml:space="preserve">la lirica provenzale; </w:t>
      </w:r>
      <w:proofErr w:type="spellStart"/>
      <w:proofErr w:type="gramStart"/>
      <w:r w:rsidR="008926D5">
        <w:t>J.Rudel</w:t>
      </w:r>
      <w:proofErr w:type="spellEnd"/>
      <w:proofErr w:type="gramEnd"/>
      <w:r w:rsidR="008926D5">
        <w:t xml:space="preserve">, </w:t>
      </w:r>
      <w:r w:rsidR="008926D5" w:rsidRPr="003F7920">
        <w:rPr>
          <w:i/>
          <w:iCs/>
        </w:rPr>
        <w:t>Non sa cantare chi non crea la melodia</w:t>
      </w:r>
      <w:r w:rsidR="008E5819">
        <w:t>.</w:t>
      </w:r>
    </w:p>
    <w:p w14:paraId="0733D5F6" w14:textId="322CDEE6" w:rsidR="008E5819" w:rsidRDefault="008E5819" w:rsidP="002363B9">
      <w:pPr>
        <w:jc w:val="both"/>
      </w:pPr>
      <w:r>
        <w:t>La poesia religiosa umbra</w:t>
      </w:r>
      <w:r w:rsidR="00263868">
        <w:t xml:space="preserve">; Francesco d’Assisi, </w:t>
      </w:r>
      <w:r w:rsidR="00263868" w:rsidRPr="00E96417">
        <w:rPr>
          <w:i/>
          <w:iCs/>
        </w:rPr>
        <w:t>Cantico di frate Sole</w:t>
      </w:r>
      <w:r w:rsidR="00263868">
        <w:t>.</w:t>
      </w:r>
    </w:p>
    <w:p w14:paraId="263F48B7" w14:textId="1B53E4D1" w:rsidR="00263868" w:rsidRPr="00E96417" w:rsidRDefault="00263868" w:rsidP="002363B9">
      <w:pPr>
        <w:jc w:val="both"/>
        <w:rPr>
          <w:i/>
          <w:iCs/>
        </w:rPr>
      </w:pPr>
      <w:r>
        <w:t>La scuola siciliana</w:t>
      </w:r>
      <w:r w:rsidR="001A6668">
        <w:t xml:space="preserve">; Giacomo da Lentini, </w:t>
      </w:r>
      <w:r w:rsidR="001A6668" w:rsidRPr="00E96417">
        <w:rPr>
          <w:i/>
          <w:iCs/>
        </w:rPr>
        <w:t>Io m’aggio posto in core</w:t>
      </w:r>
      <w:r w:rsidR="003F7920">
        <w:t>;</w:t>
      </w:r>
      <w:r w:rsidR="001A6668" w:rsidRPr="00E96417">
        <w:rPr>
          <w:i/>
          <w:iCs/>
        </w:rPr>
        <w:t xml:space="preserve"> </w:t>
      </w:r>
      <w:r w:rsidR="00C3627E" w:rsidRPr="00E96417">
        <w:rPr>
          <w:i/>
          <w:iCs/>
        </w:rPr>
        <w:t xml:space="preserve">Amore </w:t>
      </w:r>
      <w:r w:rsidR="00FD503D" w:rsidRPr="00E96417">
        <w:rPr>
          <w:i/>
          <w:iCs/>
        </w:rPr>
        <w:t xml:space="preserve">è un desio che </w:t>
      </w:r>
      <w:proofErr w:type="spellStart"/>
      <w:r w:rsidR="00FD503D" w:rsidRPr="00E96417">
        <w:rPr>
          <w:i/>
          <w:iCs/>
        </w:rPr>
        <w:t>ven</w:t>
      </w:r>
      <w:proofErr w:type="spellEnd"/>
      <w:r w:rsidR="00FD503D" w:rsidRPr="00E96417">
        <w:rPr>
          <w:i/>
          <w:iCs/>
        </w:rPr>
        <w:t xml:space="preserve"> da core.</w:t>
      </w:r>
    </w:p>
    <w:p w14:paraId="324265A1" w14:textId="77777777" w:rsidR="002363B9" w:rsidRPr="00E96417" w:rsidRDefault="002363B9" w:rsidP="002363B9">
      <w:pPr>
        <w:jc w:val="both"/>
        <w:rPr>
          <w:i/>
          <w:iCs/>
        </w:rPr>
      </w:pPr>
    </w:p>
    <w:p w14:paraId="3841A675" w14:textId="77777777" w:rsidR="002363B9" w:rsidRDefault="002363B9" w:rsidP="002363B9">
      <w:pPr>
        <w:jc w:val="both"/>
      </w:pPr>
    </w:p>
    <w:p w14:paraId="499BAF98" w14:textId="77777777" w:rsidR="002363B9" w:rsidRDefault="002363B9" w:rsidP="002363B9">
      <w:pPr>
        <w:jc w:val="both"/>
      </w:pPr>
    </w:p>
    <w:p w14:paraId="74AC32EE" w14:textId="77777777" w:rsidR="002363B9" w:rsidRDefault="002363B9" w:rsidP="002363B9">
      <w:pPr>
        <w:jc w:val="both"/>
      </w:pPr>
    </w:p>
    <w:p w14:paraId="2616A34D" w14:textId="6E64F10B" w:rsidR="002363B9" w:rsidRPr="005B1E67" w:rsidRDefault="002363B9" w:rsidP="002363B9">
      <w:pPr>
        <w:jc w:val="both"/>
      </w:pPr>
      <w:r>
        <w:t xml:space="preserve">  </w:t>
      </w:r>
      <w:r>
        <w:rPr>
          <w:b/>
          <w:bCs/>
        </w:rPr>
        <w:t>Gli alunni</w:t>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Il docente</w:t>
      </w:r>
    </w:p>
    <w:p w14:paraId="4D838F7F" w14:textId="77777777" w:rsidR="002363B9" w:rsidRDefault="002363B9" w:rsidP="002363B9">
      <w:pPr>
        <w:jc w:val="center"/>
        <w:rPr>
          <w:b/>
          <w:i/>
          <w:sz w:val="32"/>
          <w:szCs w:val="32"/>
        </w:rPr>
      </w:pPr>
      <w:r w:rsidRPr="0084030F">
        <w:rPr>
          <w:b/>
          <w:bCs/>
          <w:i/>
        </w:rPr>
        <w:t xml:space="preserve">                           </w:t>
      </w:r>
      <w:r>
        <w:rPr>
          <w:b/>
          <w:bCs/>
          <w:i/>
        </w:rPr>
        <w:t xml:space="preserve">                                                                                        </w:t>
      </w:r>
      <w:r w:rsidRPr="0084030F">
        <w:rPr>
          <w:b/>
          <w:bCs/>
          <w:i/>
        </w:rPr>
        <w:t>Elvira Chiacchi</w:t>
      </w:r>
      <w:r>
        <w:rPr>
          <w:b/>
          <w:bCs/>
          <w:i/>
        </w:rPr>
        <w:t>o</w:t>
      </w:r>
    </w:p>
    <w:p w14:paraId="3B60FBDD" w14:textId="77777777" w:rsidR="002363B9" w:rsidRDefault="002363B9" w:rsidP="002363B9"/>
    <w:p w14:paraId="0958C581" w14:textId="77777777" w:rsidR="00BE779B" w:rsidRDefault="00BE779B"/>
    <w:p w14:paraId="566629DE" w14:textId="0F17D9D4" w:rsidR="004300D0" w:rsidRDefault="004300D0"/>
    <w:sectPr w:rsidR="004300D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7E268" w14:textId="77777777" w:rsidR="001B438E" w:rsidRDefault="001B438E" w:rsidP="001B438E">
      <w:r>
        <w:separator/>
      </w:r>
    </w:p>
  </w:endnote>
  <w:endnote w:type="continuationSeparator" w:id="0">
    <w:p w14:paraId="6485A747" w14:textId="77777777" w:rsidR="001B438E" w:rsidRDefault="001B438E" w:rsidP="001B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4E3A8" w14:textId="77777777" w:rsidR="001B438E" w:rsidRDefault="001B438E" w:rsidP="001B438E">
      <w:r>
        <w:separator/>
      </w:r>
    </w:p>
  </w:footnote>
  <w:footnote w:type="continuationSeparator" w:id="0">
    <w:p w14:paraId="765A25EA" w14:textId="77777777" w:rsidR="001B438E" w:rsidRDefault="001B438E" w:rsidP="001B4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39A"/>
    <w:rsid w:val="00010C1C"/>
    <w:rsid w:val="0007148B"/>
    <w:rsid w:val="00074318"/>
    <w:rsid w:val="001147EE"/>
    <w:rsid w:val="00130423"/>
    <w:rsid w:val="00145C69"/>
    <w:rsid w:val="00147A40"/>
    <w:rsid w:val="00184FE9"/>
    <w:rsid w:val="001A6668"/>
    <w:rsid w:val="001B27F4"/>
    <w:rsid w:val="001B438E"/>
    <w:rsid w:val="001D6C42"/>
    <w:rsid w:val="001E1029"/>
    <w:rsid w:val="001F08B1"/>
    <w:rsid w:val="0023396A"/>
    <w:rsid w:val="002363B9"/>
    <w:rsid w:val="00263868"/>
    <w:rsid w:val="002855F9"/>
    <w:rsid w:val="00295A3E"/>
    <w:rsid w:val="00320125"/>
    <w:rsid w:val="003F495F"/>
    <w:rsid w:val="003F7920"/>
    <w:rsid w:val="004300D0"/>
    <w:rsid w:val="0048416C"/>
    <w:rsid w:val="00571C0D"/>
    <w:rsid w:val="005B1E67"/>
    <w:rsid w:val="006071C4"/>
    <w:rsid w:val="00833B2C"/>
    <w:rsid w:val="00845415"/>
    <w:rsid w:val="00883B0C"/>
    <w:rsid w:val="008926D5"/>
    <w:rsid w:val="008E0DED"/>
    <w:rsid w:val="008E5819"/>
    <w:rsid w:val="009C66FD"/>
    <w:rsid w:val="009D139A"/>
    <w:rsid w:val="00A92DEA"/>
    <w:rsid w:val="00B70863"/>
    <w:rsid w:val="00B73448"/>
    <w:rsid w:val="00BA4918"/>
    <w:rsid w:val="00BE779B"/>
    <w:rsid w:val="00C150D7"/>
    <w:rsid w:val="00C27AAF"/>
    <w:rsid w:val="00C35B26"/>
    <w:rsid w:val="00C3627E"/>
    <w:rsid w:val="00C90ECA"/>
    <w:rsid w:val="00C929AF"/>
    <w:rsid w:val="00C95B53"/>
    <w:rsid w:val="00C96D46"/>
    <w:rsid w:val="00CB2176"/>
    <w:rsid w:val="00CB4113"/>
    <w:rsid w:val="00CC7188"/>
    <w:rsid w:val="00CE011F"/>
    <w:rsid w:val="00D72345"/>
    <w:rsid w:val="00DA33A1"/>
    <w:rsid w:val="00E01A84"/>
    <w:rsid w:val="00E23311"/>
    <w:rsid w:val="00E96417"/>
    <w:rsid w:val="00ED4E14"/>
    <w:rsid w:val="00F55765"/>
    <w:rsid w:val="00F57CD8"/>
    <w:rsid w:val="00FD503D"/>
    <w:rsid w:val="00FD6372"/>
    <w:rsid w:val="00FE4F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B86E8"/>
  <w15:chartTrackingRefBased/>
  <w15:docId w15:val="{E125172E-125C-4F8A-90D0-E581D3F04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63B9"/>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ottotitolo">
    <w:name w:val="_Sottotitolo"/>
    <w:basedOn w:val="Normale"/>
    <w:qFormat/>
    <w:rsid w:val="00C95B53"/>
    <w:pPr>
      <w:widowControl w:val="0"/>
      <w:suppressAutoHyphens w:val="0"/>
      <w:autoSpaceDE w:val="0"/>
      <w:autoSpaceDN w:val="0"/>
      <w:adjustRightInd w:val="0"/>
      <w:spacing w:after="160" w:line="220" w:lineRule="atLeast"/>
      <w:jc w:val="both"/>
      <w:textAlignment w:val="center"/>
    </w:pPr>
    <w:rPr>
      <w:rFonts w:ascii="Verdana" w:hAnsi="Verdana"/>
      <w:color w:val="000000"/>
      <w:w w:val="85"/>
      <w:szCs w:val="18"/>
      <w:lang w:eastAsia="it-IT"/>
    </w:rPr>
  </w:style>
  <w:style w:type="paragraph" w:customStyle="1" w:styleId="Titolini">
    <w:name w:val="_Titolini"/>
    <w:basedOn w:val="Normale"/>
    <w:qFormat/>
    <w:rsid w:val="00C95B53"/>
    <w:pPr>
      <w:suppressAutoHyphens w:val="0"/>
      <w:spacing w:before="160" w:after="160"/>
    </w:pPr>
    <w:rPr>
      <w:rFonts w:ascii="Verdana" w:hAnsi="Verdana"/>
      <w:b/>
      <w:bCs/>
      <w:w w:val="85"/>
      <w:lang w:eastAsia="it-IT"/>
    </w:rPr>
  </w:style>
  <w:style w:type="paragraph" w:customStyle="1" w:styleId="Testo">
    <w:name w:val="_Testo"/>
    <w:basedOn w:val="Normale"/>
    <w:qFormat/>
    <w:rsid w:val="00C95B53"/>
    <w:pPr>
      <w:widowControl w:val="0"/>
      <w:tabs>
        <w:tab w:val="left" w:pos="284"/>
        <w:tab w:val="left" w:pos="680"/>
        <w:tab w:val="left" w:pos="964"/>
        <w:tab w:val="left" w:pos="2835"/>
        <w:tab w:val="left" w:pos="7088"/>
        <w:tab w:val="right" w:pos="9639"/>
      </w:tabs>
      <w:autoSpaceDE w:val="0"/>
      <w:autoSpaceDN w:val="0"/>
      <w:adjustRightInd w:val="0"/>
      <w:spacing w:after="50" w:line="220" w:lineRule="atLeast"/>
      <w:ind w:left="681" w:hanging="397"/>
      <w:jc w:val="both"/>
      <w:textAlignment w:val="center"/>
    </w:pPr>
    <w:rPr>
      <w:rFonts w:ascii="Verdana" w:hAnsi="Verdana"/>
      <w:color w:val="000000"/>
      <w:w w:val="85"/>
      <w:szCs w:val="18"/>
      <w:lang w:eastAsia="it-IT"/>
    </w:rPr>
  </w:style>
  <w:style w:type="paragraph" w:customStyle="1" w:styleId="PUNTEGGIOTOTALE">
    <w:name w:val="_PUNTEGGIO TOTALE"/>
    <w:basedOn w:val="Normale"/>
    <w:qFormat/>
    <w:rsid w:val="00C95B53"/>
    <w:pPr>
      <w:widowControl w:val="0"/>
      <w:tabs>
        <w:tab w:val="right" w:leader="dot" w:pos="9639"/>
      </w:tabs>
      <w:suppressAutoHyphens w:val="0"/>
      <w:autoSpaceDE w:val="0"/>
      <w:autoSpaceDN w:val="0"/>
      <w:adjustRightInd w:val="0"/>
      <w:spacing w:after="120" w:line="220" w:lineRule="atLeast"/>
      <w:textAlignment w:val="center"/>
    </w:pPr>
    <w:rPr>
      <w:rFonts w:ascii="Verdana" w:hAnsi="Verdana"/>
      <w:color w:val="000000"/>
      <w:w w:val="85"/>
      <w:sz w:val="20"/>
      <w:szCs w:val="18"/>
      <w:lang w:eastAsia="it-IT"/>
    </w:rPr>
  </w:style>
  <w:style w:type="paragraph" w:customStyle="1" w:styleId="Standard">
    <w:name w:val="Standard"/>
    <w:rsid w:val="002363B9"/>
    <w:pPr>
      <w:widowControl w:val="0"/>
      <w:suppressAutoHyphens/>
      <w:autoSpaceDE w:val="0"/>
      <w:autoSpaceDN w:val="0"/>
      <w:spacing w:after="0" w:line="240" w:lineRule="auto"/>
      <w:textAlignment w:val="baseline"/>
    </w:pPr>
    <w:rPr>
      <w:rFonts w:ascii="Times New Roman" w:eastAsia="Times New Roman" w:hAnsi="Times New Roman" w:cs="Times New Roman"/>
      <w:kern w:val="3"/>
      <w:lang w:eastAsia="zh-CN"/>
    </w:rPr>
  </w:style>
  <w:style w:type="paragraph" w:styleId="Intestazione">
    <w:name w:val="header"/>
    <w:basedOn w:val="Normale"/>
    <w:link w:val="IntestazioneCarattere"/>
    <w:uiPriority w:val="99"/>
    <w:unhideWhenUsed/>
    <w:rsid w:val="001B438E"/>
    <w:pPr>
      <w:tabs>
        <w:tab w:val="center" w:pos="4819"/>
        <w:tab w:val="right" w:pos="9638"/>
      </w:tabs>
    </w:pPr>
  </w:style>
  <w:style w:type="character" w:customStyle="1" w:styleId="IntestazioneCarattere">
    <w:name w:val="Intestazione Carattere"/>
    <w:basedOn w:val="Carpredefinitoparagrafo"/>
    <w:link w:val="Intestazione"/>
    <w:uiPriority w:val="99"/>
    <w:rsid w:val="001B438E"/>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1B438E"/>
    <w:pPr>
      <w:tabs>
        <w:tab w:val="center" w:pos="4819"/>
        <w:tab w:val="right" w:pos="9638"/>
      </w:tabs>
    </w:pPr>
  </w:style>
  <w:style w:type="character" w:customStyle="1" w:styleId="PidipaginaCarattere">
    <w:name w:val="Piè di pagina Carattere"/>
    <w:basedOn w:val="Carpredefinitoparagrafo"/>
    <w:link w:val="Pidipagina"/>
    <w:uiPriority w:val="99"/>
    <w:rsid w:val="001B438E"/>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852</Words>
  <Characters>4861</Characters>
  <Application>Microsoft Office Word</Application>
  <DocSecurity>0</DocSecurity>
  <Lines>40</Lines>
  <Paragraphs>11</Paragraphs>
  <ScaleCrop>false</ScaleCrop>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elvirachiacchio@icloud.com</dc:creator>
  <cp:keywords/>
  <dc:description/>
  <cp:lastModifiedBy>ELVIRA CHIACCHIO</cp:lastModifiedBy>
  <cp:revision>67</cp:revision>
  <dcterms:created xsi:type="dcterms:W3CDTF">2021-06-11T05:23:00Z</dcterms:created>
  <dcterms:modified xsi:type="dcterms:W3CDTF">2023-06-08T16:13:00Z</dcterms:modified>
</cp:coreProperties>
</file>