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E0C3" w14:textId="77777777" w:rsidR="005F21D9" w:rsidRDefault="005F21D9" w:rsidP="005F21D9">
      <w:pPr>
        <w:pStyle w:val="site-title"/>
        <w:shd w:val="clear" w:color="auto" w:fill="FFFFFF"/>
        <w:spacing w:before="0" w:beforeAutospacing="0" w:after="0" w:afterAutospacing="0" w:line="720" w:lineRule="atLeast"/>
        <w:textAlignment w:val="baseline"/>
        <w:rPr>
          <w:rFonts w:ascii="Arial" w:hAnsi="Arial" w:cs="Arial"/>
          <w:b/>
          <w:bCs/>
          <w:color w:val="000000"/>
          <w:sz w:val="72"/>
          <w:szCs w:val="72"/>
        </w:rPr>
      </w:pPr>
      <w:hyperlink r:id="rId5" w:history="1">
        <w:r>
          <w:rPr>
            <w:rStyle w:val="Collegamentoipertestuale"/>
            <w:rFonts w:ascii="Arial" w:hAnsi="Arial" w:cs="Arial"/>
            <w:b/>
            <w:bCs/>
            <w:color w:val="000000"/>
            <w:sz w:val="72"/>
            <w:szCs w:val="72"/>
            <w:bdr w:val="none" w:sz="0" w:space="0" w:color="auto" w:frame="1"/>
          </w:rPr>
          <w:t>Liceo Chris Cappell College</w:t>
        </w:r>
      </w:hyperlink>
    </w:p>
    <w:p w14:paraId="5FC79871" w14:textId="77777777" w:rsidR="005F21D9" w:rsidRDefault="005F21D9" w:rsidP="005F21D9">
      <w:pPr>
        <w:pStyle w:val="site-description"/>
        <w:shd w:val="clear" w:color="auto" w:fill="FFFFFF"/>
        <w:spacing w:before="150" w:beforeAutospacing="0" w:after="0" w:afterAutospacing="0" w:line="300" w:lineRule="atLeast"/>
        <w:textAlignment w:val="baseline"/>
        <w:rPr>
          <w:rFonts w:ascii="Arial" w:hAnsi="Arial" w:cs="Arial"/>
          <w:color w:val="888888"/>
          <w:sz w:val="30"/>
          <w:szCs w:val="30"/>
        </w:rPr>
      </w:pPr>
      <w:r>
        <w:rPr>
          <w:rFonts w:ascii="Arial" w:hAnsi="Arial" w:cs="Arial"/>
          <w:color w:val="888888"/>
          <w:sz w:val="30"/>
          <w:szCs w:val="30"/>
        </w:rPr>
        <w:t>Liceo Classico, Liceo Musicale e Liceo delle Scienze Umane</w:t>
      </w:r>
    </w:p>
    <w:p w14:paraId="42F63663" w14:textId="5AE05A8C" w:rsidR="005F21D9" w:rsidRPr="005F21D9" w:rsidRDefault="005F21D9" w:rsidP="005F21D9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br/>
      </w:r>
      <w:r>
        <w:rPr>
          <w:rFonts w:ascii="Arial" w:hAnsi="Arial" w:cs="Arial"/>
          <w:color w:val="000000"/>
          <w:sz w:val="21"/>
          <w:szCs w:val="21"/>
        </w:rPr>
        <w:t xml:space="preserve">Viale Antium, 5 00042 Anzio (Rm), </w:t>
      </w:r>
      <w:r w:rsidR="00032885">
        <w:rPr>
          <w:rFonts w:ascii="Arial" w:hAnsi="Arial" w:cs="Arial"/>
          <w:color w:val="000000"/>
          <w:sz w:val="21"/>
          <w:szCs w:val="21"/>
        </w:rPr>
        <w:t>Succursale:</w:t>
      </w:r>
      <w:r>
        <w:rPr>
          <w:rFonts w:ascii="Arial" w:hAnsi="Arial" w:cs="Arial"/>
          <w:color w:val="000000"/>
          <w:sz w:val="21"/>
          <w:szCs w:val="21"/>
        </w:rPr>
        <w:t xml:space="preserve"> Via XXI Aprile- Anzio, C</w:t>
      </w:r>
      <w:r w:rsidRPr="005F21D9">
        <w:rPr>
          <w:rFonts w:ascii="Arial" w:hAnsi="Arial" w:cs="Arial"/>
          <w:sz w:val="20"/>
          <w:szCs w:val="20"/>
          <w:bdr w:val="none" w:sz="0" w:space="0" w:color="auto" w:frame="1"/>
        </w:rPr>
        <w:t>odice Meccanografico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</w:t>
      </w:r>
      <w:r w:rsidRPr="005F21D9">
        <w:rPr>
          <w:rFonts w:ascii="Arial" w:hAnsi="Arial" w:cs="Arial"/>
          <w:color w:val="000000"/>
          <w:sz w:val="20"/>
          <w:szCs w:val="20"/>
        </w:rPr>
        <w:t>RMPC41000C</w:t>
      </w:r>
    </w:p>
    <w:p w14:paraId="48F0E974" w14:textId="6BFE82F3" w:rsidR="005F21D9" w:rsidRDefault="005F21D9" w:rsidP="005F21D9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14:paraId="1DF2992B" w14:textId="7EEAC7E1" w:rsidR="00032885" w:rsidRDefault="00032885" w:rsidP="005F21D9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14:paraId="10030AF6" w14:textId="77777777" w:rsidR="00032885" w:rsidRDefault="00032885" w:rsidP="005F21D9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14:paraId="22291A5B" w14:textId="35774A50" w:rsidR="005F21D9" w:rsidRPr="00CE29FB" w:rsidRDefault="00CE29FB" w:rsidP="00032885">
      <w:pPr>
        <w:pStyle w:val="NormaleWeb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Arial" w:hAnsi="Arial" w:cs="Arial"/>
          <w:color w:val="000000"/>
          <w:sz w:val="40"/>
          <w:szCs w:val="40"/>
        </w:rPr>
      </w:pPr>
      <w:r w:rsidRPr="00CE29FB">
        <w:rPr>
          <w:sz w:val="40"/>
          <w:szCs w:val="40"/>
        </w:rPr>
        <w:t>PROGRAMMA a.s.</w:t>
      </w:r>
      <w:r w:rsidR="005F21D9" w:rsidRPr="00CE29FB">
        <w:rPr>
          <w:sz w:val="40"/>
          <w:szCs w:val="40"/>
        </w:rPr>
        <w:t xml:space="preserve"> 202</w:t>
      </w:r>
      <w:r w:rsidR="0005617E">
        <w:rPr>
          <w:sz w:val="40"/>
          <w:szCs w:val="40"/>
        </w:rPr>
        <w:t>2</w:t>
      </w:r>
      <w:r w:rsidR="005F21D9" w:rsidRPr="00CE29FB">
        <w:rPr>
          <w:sz w:val="40"/>
          <w:szCs w:val="40"/>
        </w:rPr>
        <w:t>/202</w:t>
      </w:r>
      <w:r w:rsidR="0005617E">
        <w:rPr>
          <w:sz w:val="40"/>
          <w:szCs w:val="40"/>
        </w:rPr>
        <w:t>3</w:t>
      </w:r>
    </w:p>
    <w:p w14:paraId="236B5158" w14:textId="77777777" w:rsidR="00032885" w:rsidRDefault="00032885">
      <w:pPr>
        <w:rPr>
          <w:rFonts w:ascii="Times New Roman" w:hAnsi="Times New Roman" w:cs="Times New Roman"/>
          <w:sz w:val="32"/>
          <w:szCs w:val="32"/>
        </w:rPr>
      </w:pPr>
    </w:p>
    <w:p w14:paraId="4CB3FA34" w14:textId="722F7B79" w:rsidR="008828B0" w:rsidRDefault="005F21D9">
      <w:pPr>
        <w:rPr>
          <w:rFonts w:ascii="Times New Roman" w:hAnsi="Times New Roman" w:cs="Times New Roman"/>
          <w:sz w:val="32"/>
          <w:szCs w:val="32"/>
        </w:rPr>
      </w:pPr>
      <w:r w:rsidRPr="00CE29FB">
        <w:rPr>
          <w:rFonts w:ascii="Times New Roman" w:hAnsi="Times New Roman" w:cs="Times New Roman"/>
          <w:sz w:val="32"/>
          <w:szCs w:val="32"/>
        </w:rPr>
        <w:t>DISCIPLINA: MATERIA ALTERNATIVA (ECOLOGIA ED IMPATTO AMBIENTALE)</w:t>
      </w:r>
      <w:r w:rsidRPr="00CE29FB">
        <w:rPr>
          <w:rFonts w:ascii="Times New Roman" w:hAnsi="Times New Roman" w:cs="Times New Roman"/>
          <w:sz w:val="32"/>
          <w:szCs w:val="32"/>
        </w:rPr>
        <w:br/>
        <w:t>PROFESSORE: De Vito Giovanni</w:t>
      </w:r>
      <w:r w:rsidRPr="00CE29FB">
        <w:rPr>
          <w:rFonts w:ascii="Times New Roman" w:hAnsi="Times New Roman" w:cs="Times New Roman"/>
          <w:sz w:val="32"/>
          <w:szCs w:val="32"/>
        </w:rPr>
        <w:br/>
        <w:t xml:space="preserve">CLASSE: </w:t>
      </w:r>
      <w:r w:rsidR="00CD4155">
        <w:rPr>
          <w:rFonts w:ascii="Times New Roman" w:hAnsi="Times New Roman" w:cs="Times New Roman"/>
          <w:sz w:val="32"/>
          <w:szCs w:val="32"/>
        </w:rPr>
        <w:t>2C</w:t>
      </w:r>
      <w:r w:rsidR="00CE29FB" w:rsidRPr="00CE29FB">
        <w:rPr>
          <w:rFonts w:ascii="Times New Roman" w:hAnsi="Times New Roman" w:cs="Times New Roman"/>
          <w:sz w:val="32"/>
          <w:szCs w:val="32"/>
        </w:rPr>
        <w:t>s</w:t>
      </w:r>
    </w:p>
    <w:p w14:paraId="14D15995" w14:textId="3E666200" w:rsidR="00CE29FB" w:rsidRDefault="00CE29FB">
      <w:pPr>
        <w:rPr>
          <w:rFonts w:ascii="Times New Roman" w:hAnsi="Times New Roman" w:cs="Times New Roman"/>
          <w:sz w:val="32"/>
          <w:szCs w:val="32"/>
        </w:rPr>
      </w:pPr>
    </w:p>
    <w:p w14:paraId="5323B829" w14:textId="14174ACF" w:rsidR="00CE29FB" w:rsidRPr="00700ECB" w:rsidRDefault="00CE29FB" w:rsidP="00CE29FB">
      <w:pPr>
        <w:pStyle w:val="NormaleWeb"/>
        <w:spacing w:before="0" w:beforeAutospacing="0" w:after="0" w:afterAutospacing="0"/>
      </w:pPr>
      <w:r w:rsidRPr="00CE29FB">
        <w:rPr>
          <w:sz w:val="32"/>
          <w:szCs w:val="32"/>
        </w:rPr>
        <w:t xml:space="preserve">Modulo 1: </w:t>
      </w:r>
      <w:r w:rsidRPr="00CE29FB">
        <w:rPr>
          <w:b/>
          <w:bCs/>
          <w:color w:val="000000"/>
          <w:sz w:val="32"/>
          <w:szCs w:val="32"/>
        </w:rPr>
        <w:t>INQUINAMENTO ED INQUINANTI</w:t>
      </w:r>
      <w:r>
        <w:rPr>
          <w:b/>
          <w:bCs/>
          <w:color w:val="000000"/>
          <w:sz w:val="32"/>
          <w:szCs w:val="32"/>
        </w:rPr>
        <w:br/>
      </w:r>
      <w:r>
        <w:rPr>
          <w:b/>
          <w:bCs/>
          <w:color w:val="000000"/>
          <w:sz w:val="32"/>
          <w:szCs w:val="32"/>
        </w:rPr>
        <w:br/>
      </w:r>
      <w:r w:rsidRPr="00700ECB">
        <w:rPr>
          <w:color w:val="000000"/>
        </w:rPr>
        <w:t>- Definizione di inquinamento ed inquinante</w:t>
      </w:r>
      <w:r w:rsidR="00700ECB">
        <w:rPr>
          <w:color w:val="000000"/>
        </w:rPr>
        <w:t>;</w:t>
      </w:r>
      <w:r w:rsidRPr="00700ECB">
        <w:rPr>
          <w:color w:val="000000"/>
        </w:rPr>
        <w:t xml:space="preserve"> </w:t>
      </w:r>
      <w:r w:rsidR="0031086E" w:rsidRPr="00700ECB">
        <w:rPr>
          <w:color w:val="000000"/>
        </w:rPr>
        <w:br/>
        <w:t>- I</w:t>
      </w:r>
      <w:r w:rsidRPr="00700ECB">
        <w:rPr>
          <w:color w:val="000000"/>
        </w:rPr>
        <w:t>nquinamento globale;</w:t>
      </w:r>
    </w:p>
    <w:p w14:paraId="1C5CD59D" w14:textId="54500B62" w:rsidR="00CE29FB" w:rsidRPr="00700ECB" w:rsidRDefault="00CE29FB" w:rsidP="00CE29FB">
      <w:pPr>
        <w:pStyle w:val="NormaleWeb"/>
        <w:spacing w:before="0" w:beforeAutospacing="0" w:after="0" w:afterAutospacing="0"/>
      </w:pPr>
      <w:r w:rsidRPr="00700ECB">
        <w:rPr>
          <w:color w:val="000000"/>
        </w:rPr>
        <w:t>-</w:t>
      </w:r>
      <w:r w:rsidR="0031086E" w:rsidRPr="00700ECB">
        <w:rPr>
          <w:color w:val="000000"/>
        </w:rPr>
        <w:t xml:space="preserve"> Inquinamento del suolo</w:t>
      </w:r>
      <w:r w:rsidRPr="00700ECB">
        <w:rPr>
          <w:color w:val="000000"/>
        </w:rPr>
        <w:t>;</w:t>
      </w:r>
      <w:r w:rsidR="0031086E" w:rsidRPr="00700ECB">
        <w:rPr>
          <w:color w:val="000000"/>
        </w:rPr>
        <w:br/>
        <w:t>- Inquinamento delle acque;</w:t>
      </w:r>
      <w:r w:rsidR="00F96197">
        <w:rPr>
          <w:color w:val="000000"/>
        </w:rPr>
        <w:br/>
      </w:r>
      <w:r w:rsidR="00F96197" w:rsidRPr="00F96197">
        <w:rPr>
          <w:color w:val="000000"/>
        </w:rPr>
        <w:t xml:space="preserve">- </w:t>
      </w:r>
      <w:r w:rsidR="00DE196E">
        <w:rPr>
          <w:color w:val="000000"/>
        </w:rPr>
        <w:t>L</w:t>
      </w:r>
      <w:r w:rsidR="00F96197" w:rsidRPr="00F96197">
        <w:rPr>
          <w:color w:val="000000"/>
        </w:rPr>
        <w:t>e plastiche e le microplastiche</w:t>
      </w:r>
      <w:r w:rsidR="00F96197">
        <w:rPr>
          <w:color w:val="000000"/>
        </w:rPr>
        <w:t>;</w:t>
      </w:r>
      <w:r w:rsidR="0031086E" w:rsidRPr="00700ECB">
        <w:rPr>
          <w:color w:val="000000"/>
        </w:rPr>
        <w:br/>
        <w:t>- Inquinamento dell’aria;</w:t>
      </w:r>
    </w:p>
    <w:p w14:paraId="307B9DE9" w14:textId="4C030E16" w:rsidR="00CE29FB" w:rsidRPr="00700ECB" w:rsidRDefault="00CE29FB" w:rsidP="00CE29FB">
      <w:pPr>
        <w:pStyle w:val="NormaleWeb"/>
        <w:spacing w:before="0" w:beforeAutospacing="0" w:after="0" w:afterAutospacing="0"/>
      </w:pPr>
      <w:r w:rsidRPr="00700ECB">
        <w:rPr>
          <w:color w:val="000000"/>
        </w:rPr>
        <w:t xml:space="preserve">- </w:t>
      </w:r>
      <w:r w:rsidR="00700ECB">
        <w:rPr>
          <w:color w:val="000000"/>
        </w:rPr>
        <w:t>I</w:t>
      </w:r>
      <w:r w:rsidRPr="00700ECB">
        <w:rPr>
          <w:color w:val="000000"/>
        </w:rPr>
        <w:t>nquinamento acustico e luminoso;</w:t>
      </w:r>
    </w:p>
    <w:p w14:paraId="1165BE20" w14:textId="1E54DFB3" w:rsidR="00CE29FB" w:rsidRDefault="0031086E" w:rsidP="00CE29FB">
      <w:pPr>
        <w:pStyle w:val="NormaleWeb"/>
        <w:spacing w:before="0" w:beforeAutospacing="0" w:after="0" w:afterAutospacing="0"/>
      </w:pPr>
      <w:r w:rsidRPr="00700ECB">
        <w:rPr>
          <w:color w:val="000000"/>
        </w:rPr>
        <w:t>- Cause ed effetti dell’inquinamento;</w:t>
      </w:r>
      <w:r w:rsidRPr="00700ECB">
        <w:rPr>
          <w:color w:val="000000"/>
        </w:rPr>
        <w:br/>
        <w:t>- Impronta ecologica ed Overshoot day</w:t>
      </w:r>
      <w:r w:rsidR="00700ECB" w:rsidRPr="00700ECB">
        <w:rPr>
          <w:color w:val="000000"/>
        </w:rPr>
        <w:t>;</w:t>
      </w:r>
      <w:r w:rsidR="00700ECB">
        <w:rPr>
          <w:rFonts w:ascii="Calibri" w:hAnsi="Calibri" w:cs="Calibri"/>
          <w:color w:val="000000"/>
          <w:sz w:val="22"/>
          <w:szCs w:val="22"/>
        </w:rPr>
        <w:br/>
      </w:r>
      <w:r w:rsidR="00700ECB">
        <w:rPr>
          <w:rFonts w:ascii="Calibri" w:hAnsi="Calibri" w:cs="Calibri"/>
          <w:color w:val="000000"/>
          <w:sz w:val="22"/>
          <w:szCs w:val="22"/>
        </w:rPr>
        <w:br/>
      </w:r>
      <w:r w:rsidR="00700ECB">
        <w:rPr>
          <w:rFonts w:ascii="Calibri" w:hAnsi="Calibri" w:cs="Calibri"/>
          <w:color w:val="000000"/>
          <w:sz w:val="22"/>
          <w:szCs w:val="22"/>
        </w:rPr>
        <w:br/>
      </w:r>
    </w:p>
    <w:p w14:paraId="48151855" w14:textId="77777777" w:rsidR="00DE196E" w:rsidRDefault="00DE196E" w:rsidP="00700ECB">
      <w:pPr>
        <w:rPr>
          <w:rFonts w:ascii="Times New Roman" w:hAnsi="Times New Roman" w:cs="Times New Roman"/>
          <w:sz w:val="32"/>
          <w:szCs w:val="32"/>
        </w:rPr>
      </w:pPr>
    </w:p>
    <w:p w14:paraId="3786F9FF" w14:textId="089B4790" w:rsidR="00700ECB" w:rsidRDefault="00700ECB" w:rsidP="00700EC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E29FB">
        <w:rPr>
          <w:rFonts w:ascii="Times New Roman" w:hAnsi="Times New Roman" w:cs="Times New Roman"/>
          <w:sz w:val="32"/>
          <w:szCs w:val="32"/>
        </w:rPr>
        <w:t>Modulo</w:t>
      </w:r>
      <w:r>
        <w:rPr>
          <w:rFonts w:ascii="Times New Roman" w:hAnsi="Times New Roman" w:cs="Times New Roman"/>
          <w:sz w:val="32"/>
          <w:szCs w:val="32"/>
        </w:rPr>
        <w:t xml:space="preserve"> 2: </w:t>
      </w:r>
      <w:r w:rsidRPr="00700ECB">
        <w:rPr>
          <w:rFonts w:ascii="Times New Roman" w:hAnsi="Times New Roman" w:cs="Times New Roman"/>
          <w:b/>
          <w:bCs/>
          <w:sz w:val="32"/>
          <w:szCs w:val="32"/>
        </w:rPr>
        <w:t>CAMBIAMENTO CLIMATICO</w:t>
      </w:r>
    </w:p>
    <w:p w14:paraId="12B30CA0" w14:textId="43EC9E84" w:rsidR="00700ECB" w:rsidRDefault="00700ECB" w:rsidP="00700E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00ECB">
        <w:rPr>
          <w:rFonts w:ascii="Times New Roman" w:hAnsi="Times New Roman" w:cs="Times New Roman"/>
          <w:color w:val="000000"/>
          <w:sz w:val="24"/>
          <w:szCs w:val="24"/>
        </w:rPr>
        <w:t xml:space="preserve"> Definizione di </w:t>
      </w:r>
      <w:r>
        <w:rPr>
          <w:rFonts w:ascii="Times New Roman" w:hAnsi="Times New Roman" w:cs="Times New Roman"/>
          <w:color w:val="000000"/>
          <w:sz w:val="24"/>
          <w:szCs w:val="24"/>
        </w:rPr>
        <w:t>cambia</w:t>
      </w:r>
      <w:r w:rsidRPr="00700ECB">
        <w:rPr>
          <w:rFonts w:ascii="Times New Roman" w:hAnsi="Times New Roman" w:cs="Times New Roman"/>
          <w:color w:val="000000"/>
          <w:sz w:val="24"/>
          <w:szCs w:val="24"/>
        </w:rPr>
        <w:t>mento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climatico;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I gas serra;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Aumento della temperatura globale: l’effetto serra;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Innalzamento del livello dei mari;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Acidificazione degli oceani;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Effetti dei cambiamenti climatici sulla flora e fauna marina.</w:t>
      </w:r>
    </w:p>
    <w:p w14:paraId="2A76EFEF" w14:textId="1DD198A1" w:rsidR="00F96197" w:rsidRDefault="00F96197" w:rsidP="00700EC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E29FB">
        <w:rPr>
          <w:rFonts w:ascii="Times New Roman" w:hAnsi="Times New Roman" w:cs="Times New Roman"/>
          <w:sz w:val="32"/>
          <w:szCs w:val="32"/>
        </w:rPr>
        <w:lastRenderedPageBreak/>
        <w:t>Modulo</w:t>
      </w:r>
      <w:r>
        <w:rPr>
          <w:rFonts w:ascii="Times New Roman" w:hAnsi="Times New Roman" w:cs="Times New Roman"/>
          <w:sz w:val="32"/>
          <w:szCs w:val="32"/>
        </w:rPr>
        <w:t xml:space="preserve"> 3: </w:t>
      </w:r>
      <w:r w:rsidRPr="00BD585B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BD585B">
        <w:rPr>
          <w:rFonts w:ascii="Times New Roman" w:hAnsi="Times New Roman" w:cs="Times New Roman"/>
          <w:b/>
          <w:bCs/>
          <w:sz w:val="32"/>
          <w:szCs w:val="32"/>
        </w:rPr>
        <w:t>GENDA</w:t>
      </w:r>
      <w:r w:rsidRPr="00BD585B">
        <w:rPr>
          <w:rFonts w:ascii="Times New Roman" w:hAnsi="Times New Roman" w:cs="Times New Roman"/>
          <w:b/>
          <w:bCs/>
          <w:sz w:val="32"/>
          <w:szCs w:val="32"/>
        </w:rPr>
        <w:t xml:space="preserve"> 2030</w:t>
      </w:r>
    </w:p>
    <w:p w14:paraId="7707DDF6" w14:textId="77777777" w:rsidR="00DE196E" w:rsidRDefault="00BD585B" w:rsidP="00700ECB">
      <w:pPr>
        <w:rPr>
          <w:rFonts w:ascii="Times New Roman" w:hAnsi="Times New Roman" w:cs="Times New Roman"/>
          <w:sz w:val="32"/>
          <w:szCs w:val="32"/>
        </w:rPr>
      </w:pPr>
      <w:r w:rsidRPr="00BD585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85B">
        <w:rPr>
          <w:rFonts w:ascii="Times New Roman" w:hAnsi="Times New Roman" w:cs="Times New Roman"/>
          <w:sz w:val="24"/>
          <w:szCs w:val="24"/>
        </w:rPr>
        <w:t>Definizione del programma agenda 2030;</w:t>
      </w:r>
      <w:r w:rsidRPr="00BD585B">
        <w:rPr>
          <w:rFonts w:ascii="Times New Roman" w:hAnsi="Times New Roman" w:cs="Times New Roman"/>
          <w:sz w:val="24"/>
          <w:szCs w:val="24"/>
        </w:rPr>
        <w:br/>
        <w:t xml:space="preserve">- </w:t>
      </w:r>
      <w:r>
        <w:rPr>
          <w:rFonts w:ascii="Times New Roman" w:hAnsi="Times New Roman" w:cs="Times New Roman"/>
          <w:sz w:val="24"/>
          <w:szCs w:val="24"/>
        </w:rPr>
        <w:t>I goal del progetto;</w:t>
      </w:r>
      <w:r>
        <w:rPr>
          <w:rFonts w:ascii="Times New Roman" w:hAnsi="Times New Roman" w:cs="Times New Roman"/>
          <w:sz w:val="24"/>
          <w:szCs w:val="24"/>
        </w:rPr>
        <w:br/>
        <w:t>- Goal 14: La vita sott’acqua:</w:t>
      </w:r>
      <w:r w:rsidR="00DE196E">
        <w:rPr>
          <w:rFonts w:ascii="Times New Roman" w:hAnsi="Times New Roman" w:cs="Times New Roman"/>
          <w:sz w:val="24"/>
          <w:szCs w:val="24"/>
        </w:rPr>
        <w:br/>
        <w:t>- D</w:t>
      </w:r>
      <w:r>
        <w:rPr>
          <w:rFonts w:ascii="Times New Roman" w:hAnsi="Times New Roman" w:cs="Times New Roman"/>
          <w:sz w:val="24"/>
          <w:szCs w:val="24"/>
        </w:rPr>
        <w:t xml:space="preserve">efinizione di oceano, </w:t>
      </w:r>
      <w:r w:rsidR="00DE196E">
        <w:rPr>
          <w:rFonts w:ascii="Times New Roman" w:hAnsi="Times New Roman" w:cs="Times New Roman"/>
          <w:sz w:val="24"/>
          <w:szCs w:val="24"/>
        </w:rPr>
        <w:br/>
        <w:t>- T</w:t>
      </w:r>
      <w:r>
        <w:rPr>
          <w:rFonts w:ascii="Times New Roman" w:hAnsi="Times New Roman" w:cs="Times New Roman"/>
          <w:sz w:val="24"/>
          <w:szCs w:val="24"/>
        </w:rPr>
        <w:t>arget e strumenti di attuazione</w:t>
      </w:r>
      <w:r w:rsidR="00DE19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- Goal 15: La vita sulla terra: 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DE196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efinizione di foresta 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DE196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revenzione degli ambienti boschivi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DE196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esertificazione</w:t>
      </w:r>
      <w:r>
        <w:rPr>
          <w:rFonts w:ascii="Times New Roman" w:hAnsi="Times New Roman" w:cs="Times New Roman"/>
          <w:sz w:val="24"/>
          <w:szCs w:val="24"/>
        </w:rPr>
        <w:br/>
        <w:t>- Concetto di biodiversità;</w:t>
      </w:r>
      <w:r w:rsidR="00DE196E">
        <w:rPr>
          <w:rFonts w:ascii="Times New Roman" w:hAnsi="Times New Roman" w:cs="Times New Roman"/>
          <w:sz w:val="24"/>
          <w:szCs w:val="24"/>
        </w:rPr>
        <w:br/>
        <w:t>- Target e strumenti di attuazione.</w:t>
      </w:r>
      <w:r w:rsidR="00DE196E">
        <w:rPr>
          <w:rFonts w:ascii="Times New Roman" w:hAnsi="Times New Roman" w:cs="Times New Roman"/>
          <w:sz w:val="24"/>
          <w:szCs w:val="24"/>
        </w:rPr>
        <w:br/>
      </w:r>
      <w:r w:rsidR="00DE196E">
        <w:rPr>
          <w:rFonts w:ascii="Times New Roman" w:hAnsi="Times New Roman" w:cs="Times New Roman"/>
          <w:sz w:val="24"/>
          <w:szCs w:val="24"/>
        </w:rPr>
        <w:br/>
      </w:r>
    </w:p>
    <w:p w14:paraId="45278E2D" w14:textId="5D5E7F54" w:rsidR="00700ECB" w:rsidRDefault="00DE196E" w:rsidP="00700ECB">
      <w:pPr>
        <w:rPr>
          <w:rFonts w:ascii="Times New Roman" w:hAnsi="Times New Roman" w:cs="Times New Roman"/>
          <w:sz w:val="24"/>
          <w:szCs w:val="24"/>
        </w:rPr>
      </w:pPr>
      <w:r w:rsidRPr="00CE29FB">
        <w:rPr>
          <w:rFonts w:ascii="Times New Roman" w:hAnsi="Times New Roman" w:cs="Times New Roman"/>
          <w:sz w:val="32"/>
          <w:szCs w:val="32"/>
        </w:rPr>
        <w:t>Modulo</w:t>
      </w:r>
      <w:r>
        <w:rPr>
          <w:rFonts w:ascii="Times New Roman" w:hAnsi="Times New Roman" w:cs="Times New Roman"/>
          <w:sz w:val="32"/>
          <w:szCs w:val="32"/>
        </w:rPr>
        <w:t xml:space="preserve"> 4: </w:t>
      </w:r>
      <w:r w:rsidRPr="00DE196E">
        <w:rPr>
          <w:rFonts w:ascii="Times New Roman" w:hAnsi="Times New Roman" w:cs="Times New Roman"/>
          <w:b/>
          <w:bCs/>
          <w:sz w:val="32"/>
          <w:szCs w:val="32"/>
        </w:rPr>
        <w:t>ECOLOGIA 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E196E">
        <w:rPr>
          <w:rFonts w:ascii="Times New Roman" w:hAnsi="Times New Roman" w:cs="Times New Roman"/>
          <w:b/>
          <w:bCs/>
          <w:color w:val="000000"/>
          <w:sz w:val="32"/>
          <w:szCs w:val="32"/>
        </w:rPr>
        <w:t>BIODIVERSITÀ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</w:p>
    <w:p w14:paraId="6D3840ED" w14:textId="1CF0C9D6" w:rsidR="00DE196E" w:rsidRDefault="00032885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I componenti principali del pianeta Terra: la geosfera (idrosfera, atmosfera e litosfera);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DE196E">
        <w:rPr>
          <w:rFonts w:ascii="Calibri" w:hAnsi="Calibri" w:cs="Calibri"/>
          <w:color w:val="000000"/>
          <w:sz w:val="22"/>
          <w:szCs w:val="22"/>
        </w:rPr>
        <w:t>- la biosfera;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DE196E">
        <w:rPr>
          <w:rFonts w:ascii="Calibri" w:hAnsi="Calibri" w:cs="Calibri"/>
          <w:color w:val="000000"/>
          <w:sz w:val="22"/>
          <w:szCs w:val="22"/>
        </w:rPr>
        <w:t>- i biomi;</w:t>
      </w:r>
    </w:p>
    <w:p w14:paraId="376E91FC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concetto di specie;</w:t>
      </w:r>
    </w:p>
    <w:p w14:paraId="27E34897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concetto di popolazione biologica;</w:t>
      </w:r>
    </w:p>
    <w:p w14:paraId="55648CBD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concetto di comunità biologica;</w:t>
      </w:r>
    </w:p>
    <w:p w14:paraId="0D781E3B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concetto di ecosistema e classificazione;</w:t>
      </w:r>
    </w:p>
    <w:p w14:paraId="542C82AB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catene alimentari;</w:t>
      </w:r>
    </w:p>
    <w:p w14:paraId="4A9DADAA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rapporti intraspecifici tra le specie;</w:t>
      </w:r>
    </w:p>
    <w:p w14:paraId="1E1C40E8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rapporti interspecifici tra le specie;</w:t>
      </w:r>
    </w:p>
    <w:p w14:paraId="3CF2B835" w14:textId="77777777" w:rsidR="00DE196E" w:rsidRDefault="00DE196E" w:rsidP="00DE196E">
      <w:pPr>
        <w:pStyle w:val="Normale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- il ruolo ecologico delle specie;</w:t>
      </w:r>
    </w:p>
    <w:p w14:paraId="46919E5F" w14:textId="3CA0DE38" w:rsidR="00DE196E" w:rsidRDefault="00DE196E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- il concetto di “nicchia”;</w:t>
      </w:r>
    </w:p>
    <w:p w14:paraId="0279EB3B" w14:textId="1A41E498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CEB4A80" w14:textId="1995F295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8880F21" w14:textId="06B92608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7F4A780" w14:textId="4FCA7B84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5F162A1" w14:textId="38616EA4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CDE4D3E" w14:textId="4745F7D3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2412B3F" w14:textId="792508AB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CCA80D5" w14:textId="1FBD36D6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5C7FBD0" w14:textId="296CF09F" w:rsidR="00F075C8" w:rsidRDefault="005B2CDD" w:rsidP="005B2CDD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Il Docente                                                                                                                                             Gli alunni del </w:t>
      </w:r>
      <w:r w:rsidR="003B2462">
        <w:rPr>
          <w:rFonts w:ascii="Calibri" w:hAnsi="Calibri" w:cs="Calibri"/>
          <w:color w:val="000000"/>
          <w:sz w:val="22"/>
          <w:szCs w:val="22"/>
        </w:rPr>
        <w:t>2C</w:t>
      </w:r>
      <w:r>
        <w:rPr>
          <w:rFonts w:ascii="Calibri" w:hAnsi="Calibri" w:cs="Calibri"/>
          <w:color w:val="000000"/>
          <w:sz w:val="22"/>
          <w:szCs w:val="22"/>
        </w:rPr>
        <w:t>s De Vito Giovanni</w:t>
      </w:r>
      <w:r w:rsidR="00F075C8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075C8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</w:t>
      </w:r>
      <w:r w:rsidR="00F075C8">
        <w:rPr>
          <w:rFonts w:ascii="Calibri" w:hAnsi="Calibri" w:cs="Calibri"/>
          <w:color w:val="000000"/>
          <w:sz w:val="22"/>
          <w:szCs w:val="22"/>
        </w:rPr>
        <w:br/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  <w:t>Anzio, lì 1</w:t>
      </w:r>
      <w:r w:rsidR="001A2C23">
        <w:rPr>
          <w:rFonts w:ascii="Calibri" w:hAnsi="Calibri" w:cs="Calibri"/>
          <w:color w:val="000000"/>
          <w:sz w:val="22"/>
          <w:szCs w:val="22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>/05/202</w:t>
      </w:r>
      <w:r w:rsidR="001A2C23">
        <w:rPr>
          <w:rFonts w:ascii="Calibri" w:hAnsi="Calibri" w:cs="Calibri"/>
          <w:color w:val="000000"/>
          <w:sz w:val="22"/>
          <w:szCs w:val="22"/>
        </w:rPr>
        <w:t>3</w:t>
      </w:r>
      <w:r w:rsidR="00F075C8">
        <w:rPr>
          <w:rFonts w:ascii="Calibri" w:hAnsi="Calibri" w:cs="Calibri"/>
          <w:color w:val="000000"/>
          <w:sz w:val="22"/>
          <w:szCs w:val="22"/>
        </w:rPr>
        <w:br/>
      </w:r>
    </w:p>
    <w:p w14:paraId="251171C4" w14:textId="29463376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53105BF" w14:textId="7958C53B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14:paraId="18687F88" w14:textId="7BF1472A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2441063" w14:textId="3835A92A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DA78C31" w14:textId="1FBA2F23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4AF0497" w14:textId="094FFB83" w:rsidR="00F075C8" w:rsidRDefault="00F075C8" w:rsidP="00DE196E">
      <w:pPr>
        <w:pStyle w:val="Normale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C707E38" w14:textId="77777777" w:rsidR="00F075C8" w:rsidRDefault="00F075C8" w:rsidP="00DE196E">
      <w:pPr>
        <w:pStyle w:val="NormaleWeb"/>
        <w:spacing w:before="0" w:beforeAutospacing="0" w:after="0" w:afterAutospacing="0"/>
      </w:pPr>
    </w:p>
    <w:p w14:paraId="0D47A1BF" w14:textId="1D92B62D" w:rsidR="00DE196E" w:rsidRPr="00BD585B" w:rsidRDefault="00DE196E" w:rsidP="00700ECB">
      <w:pPr>
        <w:rPr>
          <w:rFonts w:ascii="Times New Roman" w:hAnsi="Times New Roman" w:cs="Times New Roman"/>
          <w:sz w:val="24"/>
          <w:szCs w:val="24"/>
        </w:rPr>
      </w:pPr>
    </w:p>
    <w:sectPr w:rsidR="00DE196E" w:rsidRPr="00BD58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42062"/>
    <w:multiLevelType w:val="hybridMultilevel"/>
    <w:tmpl w:val="F5C05190"/>
    <w:lvl w:ilvl="0" w:tplc="B88667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527E4"/>
    <w:multiLevelType w:val="hybridMultilevel"/>
    <w:tmpl w:val="7400A82A"/>
    <w:lvl w:ilvl="0" w:tplc="B61837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03028"/>
    <w:multiLevelType w:val="hybridMultilevel"/>
    <w:tmpl w:val="D792A188"/>
    <w:lvl w:ilvl="0" w:tplc="6A40A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A45AF"/>
    <w:multiLevelType w:val="hybridMultilevel"/>
    <w:tmpl w:val="F1887B54"/>
    <w:lvl w:ilvl="0" w:tplc="E256BA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7635F"/>
    <w:multiLevelType w:val="hybridMultilevel"/>
    <w:tmpl w:val="88FCCC90"/>
    <w:lvl w:ilvl="0" w:tplc="1BD887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61563"/>
    <w:multiLevelType w:val="hybridMultilevel"/>
    <w:tmpl w:val="EEA00820"/>
    <w:lvl w:ilvl="0" w:tplc="644878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441030">
    <w:abstractNumId w:val="3"/>
  </w:num>
  <w:num w:numId="2" w16cid:durableId="2122450311">
    <w:abstractNumId w:val="2"/>
  </w:num>
  <w:num w:numId="3" w16cid:durableId="996689632">
    <w:abstractNumId w:val="5"/>
  </w:num>
  <w:num w:numId="4" w16cid:durableId="1987468172">
    <w:abstractNumId w:val="0"/>
  </w:num>
  <w:num w:numId="5" w16cid:durableId="1520974131">
    <w:abstractNumId w:val="4"/>
  </w:num>
  <w:num w:numId="6" w16cid:durableId="854198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D9"/>
    <w:rsid w:val="00032885"/>
    <w:rsid w:val="0005617E"/>
    <w:rsid w:val="001A2C23"/>
    <w:rsid w:val="0031086E"/>
    <w:rsid w:val="003B2462"/>
    <w:rsid w:val="005B2CDD"/>
    <w:rsid w:val="005F21D9"/>
    <w:rsid w:val="00700ECB"/>
    <w:rsid w:val="008828B0"/>
    <w:rsid w:val="00BD585B"/>
    <w:rsid w:val="00CD4155"/>
    <w:rsid w:val="00CE29FB"/>
    <w:rsid w:val="00DE196E"/>
    <w:rsid w:val="00F075C8"/>
    <w:rsid w:val="00F9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FA10"/>
  <w15:chartTrackingRefBased/>
  <w15:docId w15:val="{F4CED402-377B-47FF-898F-9D03E75F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paragraph" w:styleId="Titolo4">
    <w:name w:val="heading 4"/>
    <w:basedOn w:val="Normale"/>
    <w:link w:val="Titolo4Carattere"/>
    <w:uiPriority w:val="9"/>
    <w:qFormat/>
    <w:rsid w:val="005F21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ite-title">
    <w:name w:val="site-title"/>
    <w:basedOn w:val="Normale"/>
    <w:rsid w:val="005F2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F21D9"/>
    <w:rPr>
      <w:color w:val="0000FF"/>
      <w:u w:val="single"/>
    </w:rPr>
  </w:style>
  <w:style w:type="paragraph" w:customStyle="1" w:styleId="site-description">
    <w:name w:val="site-description"/>
    <w:basedOn w:val="Normale"/>
    <w:rsid w:val="005F2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5F2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F21D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21D9"/>
    <w:rPr>
      <w:b/>
      <w:bCs/>
    </w:rPr>
  </w:style>
  <w:style w:type="paragraph" w:styleId="Paragrafoelenco">
    <w:name w:val="List Paragraph"/>
    <w:basedOn w:val="Normale"/>
    <w:uiPriority w:val="34"/>
    <w:qFormat/>
    <w:rsid w:val="00700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ceochriscappell.edu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De Vito</dc:creator>
  <cp:keywords/>
  <dc:description/>
  <cp:lastModifiedBy>Giovanni De Vito</cp:lastModifiedBy>
  <cp:revision>4</cp:revision>
  <dcterms:created xsi:type="dcterms:W3CDTF">2023-06-06T17:24:00Z</dcterms:created>
  <dcterms:modified xsi:type="dcterms:W3CDTF">2023-06-06T17:25:00Z</dcterms:modified>
</cp:coreProperties>
</file>